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E6161" w14:textId="77777777" w:rsidR="00573934" w:rsidRDefault="008B56E8" w:rsidP="00573934">
      <w:pPr>
        <w:spacing w:after="0" w:line="360" w:lineRule="auto"/>
        <w:ind w:left="-142" w:right="-143"/>
        <w:jc w:val="center"/>
        <w:rPr>
          <w:rFonts w:ascii="Arial Narrow" w:eastAsia="Calibri" w:hAnsi="Arial Narrow" w:cs="Courier New"/>
          <w:b/>
          <w:noProof/>
          <w:highlight w:val="yellow"/>
          <w:lang w:eastAsia="it-IT"/>
        </w:rPr>
      </w:pPr>
      <w:bookmarkStart w:id="0" w:name="_GoBack"/>
      <w:bookmarkEnd w:id="0"/>
      <w:r w:rsidRPr="008B56E8">
        <w:rPr>
          <w:noProof/>
          <w:lang w:eastAsia="it-IT"/>
        </w:rPr>
        <w:drawing>
          <wp:inline distT="0" distB="0" distL="0" distR="0" wp14:anchorId="42FCE6D0" wp14:editId="7B2F872F">
            <wp:extent cx="6120130" cy="749145"/>
            <wp:effectExtent l="25400" t="0" r="127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A9D9B" w14:textId="77777777" w:rsidR="00F2202F" w:rsidRPr="00A4334D" w:rsidRDefault="00F2202F" w:rsidP="00A00EFB">
      <w:pPr>
        <w:spacing w:after="0" w:line="360" w:lineRule="auto"/>
        <w:ind w:left="-142" w:right="-143"/>
        <w:jc w:val="center"/>
        <w:rPr>
          <w:rFonts w:ascii="Arial Narrow" w:eastAsia="Calibri" w:hAnsi="Arial Narrow" w:cs="Courier New"/>
          <w:b/>
          <w:noProof/>
          <w:lang w:eastAsia="it-IT"/>
        </w:rPr>
      </w:pPr>
    </w:p>
    <w:p w14:paraId="393D1535" w14:textId="77777777" w:rsidR="00BA046B" w:rsidRPr="00A4334D" w:rsidRDefault="00BA046B" w:rsidP="00A00EFB">
      <w:pPr>
        <w:spacing w:after="0" w:line="360" w:lineRule="auto"/>
        <w:ind w:left="-142" w:right="-143"/>
        <w:jc w:val="center"/>
        <w:rPr>
          <w:rFonts w:ascii="Arial Narrow" w:eastAsia="Calibri" w:hAnsi="Arial Narrow" w:cs="Courier New"/>
          <w:b/>
          <w:noProof/>
          <w:lang w:eastAsia="it-IT"/>
        </w:rPr>
      </w:pPr>
    </w:p>
    <w:p w14:paraId="77635A2F" w14:textId="2F947DD7" w:rsidR="00D97007" w:rsidRPr="00A4334D" w:rsidRDefault="00C402AD" w:rsidP="00D9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142" w:right="-143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PROGE</w:t>
      </w:r>
      <w:r w:rsidR="002F712A">
        <w:rPr>
          <w:rFonts w:ascii="Arial Narrow" w:eastAsia="Calibri" w:hAnsi="Arial Narrow" w:cs="Times New Roman"/>
          <w:b/>
          <w:sz w:val="24"/>
          <w:szCs w:val="24"/>
        </w:rPr>
        <w:t>T</w:t>
      </w:r>
      <w:r>
        <w:rPr>
          <w:rFonts w:ascii="Arial Narrow" w:eastAsia="Calibri" w:hAnsi="Arial Narrow" w:cs="Times New Roman"/>
          <w:b/>
          <w:sz w:val="24"/>
          <w:szCs w:val="24"/>
        </w:rPr>
        <w:t>TO INDIVIDUALE</w:t>
      </w:r>
      <w:r w:rsidR="003E699F" w:rsidRPr="003E699F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</w:p>
    <w:p w14:paraId="3987A54D" w14:textId="77777777" w:rsidR="00D97007" w:rsidRPr="00A4334D" w:rsidRDefault="00D97007" w:rsidP="00D97007">
      <w:pPr>
        <w:ind w:right="-143"/>
        <w:jc w:val="both"/>
        <w:rPr>
          <w:rFonts w:ascii="Arial Narrow" w:eastAsia="Calibri" w:hAnsi="Arial Narrow" w:cs="Times New Roman"/>
          <w:iCs/>
        </w:rPr>
      </w:pPr>
    </w:p>
    <w:p w14:paraId="23DD47ED" w14:textId="6EFCD29C" w:rsidR="00D97007" w:rsidRDefault="00D97007" w:rsidP="00D97007">
      <w:pPr>
        <w:pStyle w:val="ListParagraph"/>
        <w:ind w:left="-142" w:right="-143"/>
        <w:jc w:val="both"/>
        <w:rPr>
          <w:rFonts w:ascii="Arial Narrow" w:eastAsia="Calibri" w:hAnsi="Arial Narrow" w:cs="Times New Roman"/>
          <w:i/>
          <w:iCs/>
        </w:rPr>
      </w:pPr>
    </w:p>
    <w:tbl>
      <w:tblPr>
        <w:tblpPr w:leftFromText="180" w:rightFromText="180" w:vertAnchor="text" w:horzAnchor="page" w:tblpXSpec="center" w:tblpY="265"/>
        <w:tblW w:w="10114" w:type="dxa"/>
        <w:tblLayout w:type="fixed"/>
        <w:tblLook w:val="0000" w:firstRow="0" w:lastRow="0" w:firstColumn="0" w:lastColumn="0" w:noHBand="0" w:noVBand="0"/>
      </w:tblPr>
      <w:tblGrid>
        <w:gridCol w:w="3594"/>
        <w:gridCol w:w="3260"/>
        <w:gridCol w:w="3260"/>
      </w:tblGrid>
      <w:tr w:rsidR="006F3971" w:rsidRPr="00A4334D" w14:paraId="1E809244" w14:textId="77777777">
        <w:trPr>
          <w:trHeight w:val="2964"/>
        </w:trPr>
        <w:tc>
          <w:tcPr>
            <w:tcW w:w="35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B1D177A" w14:textId="77777777" w:rsidR="00526D56" w:rsidRDefault="00526D56" w:rsidP="00787513">
            <w:pPr>
              <w:autoSpaceDE w:val="0"/>
              <w:autoSpaceDN w:val="0"/>
              <w:adjustRightInd w:val="0"/>
              <w:ind w:right="-50"/>
              <w:jc w:val="center"/>
              <w:rPr>
                <w:rFonts w:ascii="Arial Narrow" w:hAnsi="Arial Narrow" w:cs="Microsoft Sans Serif"/>
                <w:b/>
                <w:bCs/>
                <w:sz w:val="21"/>
                <w:szCs w:val="21"/>
              </w:rPr>
            </w:pPr>
          </w:p>
          <w:p w14:paraId="261A8EFF" w14:textId="5AAF6DE9" w:rsidR="006F3971" w:rsidRPr="00744015" w:rsidRDefault="00526D56" w:rsidP="0027564F">
            <w:pPr>
              <w:autoSpaceDE w:val="0"/>
              <w:autoSpaceDN w:val="0"/>
              <w:adjustRightInd w:val="0"/>
              <w:ind w:right="-50"/>
              <w:jc w:val="center"/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526D56">
              <w:rPr>
                <w:rFonts w:ascii="Arial Narrow" w:hAnsi="Arial Narrow" w:cs="Microsoft Sans Serif"/>
                <w:b/>
                <w:bCs/>
                <w:sz w:val="21"/>
                <w:szCs w:val="21"/>
              </w:rPr>
              <w:t>IMPLEMENTAZIONE DI PERCORSI TERRITORIALI ATTRAVERSO LA REALIZZAZIONE DI UN MODELLO D’INTERVENTO FLESSIBILE E INTEGRATO CON LE RISORSE DEL TERRITORIO, IN RISPOSTA ALLE DIFFICOLTÀ E ALLE PROBLEMATICHE DI DISAGIO SOCIALE DI GIOVANI E ADOLESCEN</w:t>
            </w:r>
            <w:r w:rsidR="0027564F">
              <w:rPr>
                <w:rFonts w:ascii="Arial Narrow" w:hAnsi="Arial Narrow" w:cs="Microsoft Sans Serif"/>
                <w:b/>
                <w:bCs/>
                <w:sz w:val="21"/>
                <w:szCs w:val="21"/>
              </w:rPr>
              <w:t xml:space="preserve">TI E DELLE LORO FAMIGLIE - DGR </w:t>
            </w:r>
            <w:r w:rsidRPr="00526D56">
              <w:rPr>
                <w:rFonts w:ascii="Arial Narrow" w:hAnsi="Arial Narrow" w:cs="Microsoft Sans Serif"/>
                <w:b/>
                <w:bCs/>
                <w:sz w:val="21"/>
                <w:szCs w:val="21"/>
              </w:rPr>
              <w:t>7602</w:t>
            </w:r>
            <w:r w:rsidR="0027564F">
              <w:rPr>
                <w:rFonts w:ascii="Arial Narrow" w:hAnsi="Arial Narrow" w:cs="Microsoft Sans Serif"/>
                <w:b/>
                <w:bCs/>
                <w:sz w:val="21"/>
                <w:szCs w:val="21"/>
              </w:rPr>
              <w:t>/2017</w:t>
            </w:r>
            <w:r w:rsidRPr="00526D56">
              <w:rPr>
                <w:rFonts w:ascii="Arial Narrow" w:hAnsi="Arial Narrow" w:cs="Microsoft Sans Serif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31868EB" w14:textId="77777777" w:rsidR="006F3971" w:rsidRPr="00744015" w:rsidRDefault="006F3971" w:rsidP="006F3971">
            <w:pPr>
              <w:snapToGrid w:val="0"/>
              <w:ind w:left="-142" w:right="-143"/>
              <w:jc w:val="center"/>
              <w:rPr>
                <w:rFonts w:ascii="Arial Narrow" w:hAnsi="Arial Narrow" w:cs="Microsoft Sans Serif"/>
                <w:b/>
                <w:sz w:val="20"/>
                <w:szCs w:val="20"/>
              </w:rPr>
            </w:pPr>
          </w:p>
          <w:p w14:paraId="5A7DAF8C" w14:textId="77777777" w:rsidR="006F3971" w:rsidRPr="00744015" w:rsidRDefault="00EC4231" w:rsidP="00D209A0">
            <w:pPr>
              <w:snapToGrid w:val="0"/>
              <w:ind w:left="-142" w:right="-143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b/>
                <w:sz w:val="20"/>
                <w:szCs w:val="20"/>
              </w:rPr>
              <w:t>ASST</w:t>
            </w:r>
            <w:r w:rsidR="006F3971" w:rsidRPr="00744015">
              <w:rPr>
                <w:rFonts w:ascii="Arial Narrow" w:hAnsi="Arial Narrow" w:cs="Microsoft Sans Serif"/>
                <w:b/>
                <w:sz w:val="20"/>
                <w:szCs w:val="20"/>
              </w:rPr>
              <w:t xml:space="preserve"> </w:t>
            </w:r>
            <w:r w:rsidR="006F3971" w:rsidRPr="00744015">
              <w:rPr>
                <w:rFonts w:ascii="Arial Narrow" w:hAnsi="Arial Narrow" w:cs="Calibri"/>
                <w:b/>
                <w:sz w:val="20"/>
                <w:szCs w:val="20"/>
              </w:rPr>
              <w:t>di ______________________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2C48633" w14:textId="77777777" w:rsidR="006F3971" w:rsidRPr="00744015" w:rsidRDefault="006F3971" w:rsidP="006F3971">
            <w:pPr>
              <w:autoSpaceDE w:val="0"/>
              <w:autoSpaceDN w:val="0"/>
              <w:adjustRightInd w:val="0"/>
              <w:ind w:left="-142" w:right="-1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4015">
              <w:rPr>
                <w:rFonts w:ascii="Arial Narrow" w:hAnsi="Arial Narrow"/>
                <w:b/>
                <w:sz w:val="20"/>
                <w:szCs w:val="20"/>
              </w:rPr>
              <w:t>P.O.R. F.S.E 2014-2020</w:t>
            </w:r>
          </w:p>
          <w:p w14:paraId="685D1210" w14:textId="43836B40" w:rsidR="006F3971" w:rsidRPr="00744015" w:rsidRDefault="006F3971" w:rsidP="008F557B">
            <w:pPr>
              <w:autoSpaceDE w:val="0"/>
              <w:autoSpaceDN w:val="0"/>
              <w:adjustRightInd w:val="0"/>
              <w:ind w:left="-142" w:right="-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4015">
              <w:rPr>
                <w:rFonts w:ascii="Arial Narrow" w:hAnsi="Arial Narrow"/>
                <w:b/>
                <w:sz w:val="20"/>
                <w:szCs w:val="20"/>
              </w:rPr>
              <w:t>ASSE II - INCLUSIONE SOCIALE E LOTTA ALLA POVERTA</w:t>
            </w:r>
            <w:r w:rsidR="0027564F">
              <w:rPr>
                <w:rFonts w:ascii="Arial Narrow" w:hAnsi="Arial Narrow"/>
                <w:b/>
                <w:sz w:val="20"/>
                <w:szCs w:val="20"/>
              </w:rPr>
              <w:t>’</w:t>
            </w:r>
          </w:p>
          <w:p w14:paraId="558AF136" w14:textId="77777777" w:rsidR="006F3971" w:rsidRPr="00744015" w:rsidRDefault="006F3971" w:rsidP="008F557B">
            <w:pPr>
              <w:autoSpaceDE w:val="0"/>
              <w:autoSpaceDN w:val="0"/>
              <w:adjustRightInd w:val="0"/>
              <w:ind w:left="-142" w:right="-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4015">
              <w:rPr>
                <w:rFonts w:ascii="Arial Narrow" w:hAnsi="Arial Narrow"/>
                <w:b/>
                <w:sz w:val="20"/>
                <w:szCs w:val="20"/>
              </w:rPr>
              <w:t>Azione 9.</w:t>
            </w:r>
            <w:r w:rsidR="006131B5" w:rsidRPr="00744015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744015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EC4231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14:paraId="4E54990E" w14:textId="77777777" w:rsidR="006F3971" w:rsidRPr="00744015" w:rsidRDefault="006F3971" w:rsidP="006F3971">
            <w:pPr>
              <w:autoSpaceDE w:val="0"/>
              <w:autoSpaceDN w:val="0"/>
              <w:adjustRightInd w:val="0"/>
              <w:ind w:left="-142" w:right="-143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</w:tbl>
    <w:p w14:paraId="45780EEC" w14:textId="77777777" w:rsidR="00C402AD" w:rsidRDefault="00C402AD" w:rsidP="00C402AD">
      <w:pPr>
        <w:ind w:right="-143"/>
        <w:jc w:val="both"/>
        <w:rPr>
          <w:rFonts w:ascii="Arial Narrow" w:eastAsia="Calibri" w:hAnsi="Arial Narrow" w:cs="Times New Roman"/>
          <w:i/>
          <w:iCs/>
        </w:rPr>
      </w:pPr>
    </w:p>
    <w:p w14:paraId="29E153DE" w14:textId="77777777" w:rsidR="00A4334D" w:rsidRDefault="00A4334D" w:rsidP="00A4334D">
      <w:pPr>
        <w:ind w:right="-143"/>
        <w:jc w:val="both"/>
        <w:rPr>
          <w:rFonts w:ascii="Arial Narrow" w:hAnsi="Arial Narrow" w:cs="Times New Roman"/>
          <w:lang w:eastAsia="it-IT"/>
        </w:rPr>
      </w:pPr>
    </w:p>
    <w:p w14:paraId="52A90476" w14:textId="77777777" w:rsidR="0027564F" w:rsidRDefault="0027564F" w:rsidP="00A4334D">
      <w:pPr>
        <w:ind w:right="-143"/>
        <w:jc w:val="both"/>
        <w:rPr>
          <w:rFonts w:ascii="Arial Narrow" w:hAnsi="Arial Narrow" w:cs="Times New Roman"/>
          <w:lang w:eastAsia="it-IT"/>
        </w:rPr>
      </w:pPr>
    </w:p>
    <w:p w14:paraId="391CF66A" w14:textId="77777777" w:rsidR="0027564F" w:rsidRDefault="0027564F" w:rsidP="00A4334D">
      <w:pPr>
        <w:ind w:right="-143"/>
        <w:jc w:val="both"/>
        <w:rPr>
          <w:rFonts w:ascii="Arial Narrow" w:hAnsi="Arial Narrow" w:cs="Times New Roman"/>
          <w:lang w:eastAsia="it-IT"/>
        </w:rPr>
      </w:pPr>
    </w:p>
    <w:p w14:paraId="445B4736" w14:textId="77777777" w:rsidR="009C3170" w:rsidRDefault="009C3170" w:rsidP="009C3170">
      <w:pPr>
        <w:pStyle w:val="ListParagraph"/>
        <w:ind w:left="-142" w:right="-143"/>
        <w:jc w:val="both"/>
        <w:rPr>
          <w:rFonts w:ascii="Arial Narrow" w:eastAsia="Calibri" w:hAnsi="Arial Narrow" w:cs="Times New Roman"/>
          <w:iCs/>
        </w:rPr>
      </w:pPr>
      <w:r>
        <w:rPr>
          <w:rFonts w:ascii="Arial Narrow" w:eastAsia="Calibri" w:hAnsi="Arial Narrow" w:cs="Times New Roman"/>
          <w:iCs/>
        </w:rPr>
        <w:t>ID destinatario (coerente con ID assegnato alla domanda) ___________________________________________________</w:t>
      </w:r>
    </w:p>
    <w:p w14:paraId="7CC7BB1B" w14:textId="77777777" w:rsidR="006111CD" w:rsidRDefault="006111CD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29E19904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4EB807D8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0511B7B3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13C0F36B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6C471BD9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7F0434B6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5F672513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13062697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6E033CC7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0D3F9AE7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5C264617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435BC6B5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32E2EC3D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468DBBDF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466D4070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5398B339" w14:textId="77777777" w:rsidR="0027564F" w:rsidRDefault="0027564F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684DEE23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10B5B2AC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259430ED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4125AFAA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5DD0F61B" w14:textId="2981E354" w:rsidR="00422E16" w:rsidRDefault="00D8208F" w:rsidP="00422E16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center"/>
        <w:rPr>
          <w:rFonts w:ascii="Arial Narrow" w:hAnsi="Arial Narrow" w:cs="Times New Roman"/>
          <w:b/>
          <w:lang w:eastAsia="it-IT"/>
        </w:rPr>
      </w:pPr>
      <w:r>
        <w:rPr>
          <w:rFonts w:ascii="Arial Narrow" w:hAnsi="Arial Narrow" w:cs="Times New Roman"/>
          <w:b/>
          <w:lang w:eastAsia="it-IT"/>
        </w:rPr>
        <w:t xml:space="preserve">RUOLI E </w:t>
      </w:r>
      <w:r w:rsidR="00422E16">
        <w:rPr>
          <w:rFonts w:ascii="Arial Narrow" w:hAnsi="Arial Narrow" w:cs="Times New Roman"/>
          <w:b/>
          <w:lang w:eastAsia="it-IT"/>
        </w:rPr>
        <w:t>ISTRUZIONI</w:t>
      </w:r>
      <w:r w:rsidR="00847796">
        <w:rPr>
          <w:rFonts w:ascii="Arial Narrow" w:hAnsi="Arial Narrow" w:cs="Times New Roman"/>
          <w:b/>
          <w:lang w:eastAsia="it-IT"/>
        </w:rPr>
        <w:t xml:space="preserve"> </w:t>
      </w:r>
      <w:r w:rsidR="00422E16">
        <w:rPr>
          <w:rFonts w:ascii="Arial Narrow" w:hAnsi="Arial Narrow" w:cs="Times New Roman"/>
          <w:b/>
          <w:lang w:eastAsia="it-IT"/>
        </w:rPr>
        <w:t>PER LA COMPILAZIONE</w:t>
      </w:r>
    </w:p>
    <w:p w14:paraId="2294FFFB" w14:textId="77777777" w:rsidR="00422E16" w:rsidRDefault="00422E16" w:rsidP="00422E16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center"/>
        <w:rPr>
          <w:rFonts w:ascii="Arial Narrow" w:hAnsi="Arial Narrow" w:cs="Times New Roman"/>
          <w:b/>
          <w:lang w:eastAsia="it-IT"/>
        </w:rPr>
      </w:pPr>
    </w:p>
    <w:p w14:paraId="0D132449" w14:textId="0E965554" w:rsidR="00ED61E8" w:rsidRDefault="00DF7B25" w:rsidP="00ED61E8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both"/>
        <w:rPr>
          <w:rFonts w:ascii="Arial Narrow" w:hAnsi="Arial Narrow" w:cs="Times New Roman"/>
          <w:sz w:val="24"/>
          <w:szCs w:val="24"/>
          <w:lang w:eastAsia="it-IT"/>
        </w:rPr>
      </w:pPr>
      <w:r w:rsidRPr="00E736D9">
        <w:rPr>
          <w:rFonts w:ascii="Arial Narrow" w:hAnsi="Arial Narrow" w:cs="Times New Roman"/>
          <w:sz w:val="24"/>
          <w:szCs w:val="24"/>
          <w:lang w:eastAsia="it-IT"/>
        </w:rPr>
        <w:t xml:space="preserve">Il presente documento deve essere compilato </w:t>
      </w:r>
      <w:r w:rsidR="00ED61E8">
        <w:rPr>
          <w:rFonts w:ascii="Arial Narrow" w:hAnsi="Arial Narrow" w:cs="Times New Roman"/>
          <w:sz w:val="24"/>
          <w:szCs w:val="24"/>
          <w:lang w:eastAsia="it-IT"/>
        </w:rPr>
        <w:t xml:space="preserve">sia dagli Operatori </w:t>
      </w:r>
      <w:proofErr w:type="spellStart"/>
      <w:r w:rsidR="00ED61E8">
        <w:rPr>
          <w:rFonts w:ascii="Arial Narrow" w:hAnsi="Arial Narrow" w:cs="Times New Roman"/>
          <w:sz w:val="24"/>
          <w:szCs w:val="24"/>
          <w:lang w:eastAsia="it-IT"/>
        </w:rPr>
        <w:t>dell’Asst</w:t>
      </w:r>
      <w:proofErr w:type="spellEnd"/>
      <w:r w:rsidR="00ED61E8">
        <w:rPr>
          <w:rFonts w:ascii="Arial Narrow" w:hAnsi="Arial Narrow" w:cs="Times New Roman"/>
          <w:sz w:val="24"/>
          <w:szCs w:val="24"/>
          <w:lang w:eastAsia="it-IT"/>
        </w:rPr>
        <w:t xml:space="preserve"> (il Case Manager a partire dalla sua individuazione) che dagli Operatori dell’Ente Erogatore.</w:t>
      </w:r>
    </w:p>
    <w:p w14:paraId="62553469" w14:textId="119D3174" w:rsidR="00ED61E8" w:rsidRDefault="00ED61E8" w:rsidP="00ED61E8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both"/>
        <w:rPr>
          <w:rFonts w:ascii="Arial Narrow" w:hAnsi="Arial Narrow" w:cs="Times New Roman"/>
          <w:sz w:val="24"/>
          <w:szCs w:val="24"/>
          <w:lang w:eastAsia="it-IT"/>
        </w:rPr>
      </w:pPr>
      <w:r>
        <w:rPr>
          <w:rFonts w:ascii="Arial Narrow" w:hAnsi="Arial Narrow" w:cs="Times New Roman"/>
          <w:sz w:val="24"/>
          <w:szCs w:val="24"/>
          <w:lang w:eastAsia="it-IT"/>
        </w:rPr>
        <w:t>In particolare:</w:t>
      </w:r>
    </w:p>
    <w:p w14:paraId="3B761D7E" w14:textId="27BEC2D2" w:rsidR="003A2330" w:rsidRPr="00A44992" w:rsidRDefault="00ED61E8" w:rsidP="00A44992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right="-143"/>
        <w:jc w:val="both"/>
        <w:rPr>
          <w:rFonts w:ascii="Arial Narrow" w:hAnsi="Arial Narrow" w:cs="Times New Roman"/>
          <w:caps/>
          <w:sz w:val="24"/>
          <w:szCs w:val="24"/>
          <w:lang w:eastAsia="it-IT"/>
        </w:rPr>
      </w:pPr>
      <w:proofErr w:type="spellStart"/>
      <w:r w:rsidRPr="00A44992">
        <w:rPr>
          <w:rFonts w:ascii="Arial Narrow" w:hAnsi="Arial Narrow" w:cs="Times New Roman"/>
          <w:sz w:val="24"/>
          <w:szCs w:val="24"/>
          <w:lang w:eastAsia="it-IT"/>
        </w:rPr>
        <w:t>l’Asst</w:t>
      </w:r>
      <w:proofErr w:type="spellEnd"/>
      <w:r w:rsidRPr="00A44992">
        <w:rPr>
          <w:rFonts w:ascii="Arial Narrow" w:hAnsi="Arial Narrow" w:cs="Times New Roman"/>
          <w:sz w:val="24"/>
          <w:szCs w:val="24"/>
          <w:lang w:eastAsia="it-IT"/>
        </w:rPr>
        <w:t xml:space="preserve"> ed il Case Manager - </w:t>
      </w:r>
      <w:r w:rsidR="001D157C" w:rsidRPr="00A44992">
        <w:rPr>
          <w:rFonts w:ascii="Arial Narrow" w:hAnsi="Arial Narrow" w:cs="Times New Roman"/>
          <w:sz w:val="24"/>
          <w:szCs w:val="24"/>
          <w:lang w:eastAsia="it-IT"/>
        </w:rPr>
        <w:t xml:space="preserve"> pagg. 1/7 e </w:t>
      </w:r>
      <w:r w:rsidR="003A2330" w:rsidRPr="00A44992">
        <w:rPr>
          <w:rFonts w:ascii="Arial Narrow" w:hAnsi="Arial Narrow" w:cs="Times New Roman"/>
          <w:sz w:val="24"/>
          <w:szCs w:val="24"/>
          <w:lang w:eastAsia="it-IT"/>
        </w:rPr>
        <w:t>la</w:t>
      </w:r>
      <w:r w:rsidR="001D157C" w:rsidRPr="00A44992">
        <w:rPr>
          <w:rFonts w:ascii="Arial Narrow" w:hAnsi="Arial Narrow" w:cs="Times New Roman"/>
          <w:sz w:val="24"/>
          <w:szCs w:val="24"/>
          <w:lang w:eastAsia="it-IT"/>
        </w:rPr>
        <w:t xml:space="preserve"> </w:t>
      </w:r>
      <w:r w:rsidR="003A2330" w:rsidRPr="00A44992">
        <w:rPr>
          <w:rFonts w:ascii="Arial Narrow" w:hAnsi="Arial Narrow" w:cs="Times New Roman"/>
          <w:sz w:val="24"/>
          <w:szCs w:val="24"/>
          <w:lang w:eastAsia="it-IT"/>
        </w:rPr>
        <w:t>tabella “</w:t>
      </w:r>
      <w:r w:rsidR="003A2330" w:rsidRPr="00A44992">
        <w:rPr>
          <w:rFonts w:ascii="Arial Narrow" w:hAnsi="Arial Narrow" w:cs="Times New Roman"/>
          <w:sz w:val="24"/>
          <w:szCs w:val="24"/>
          <w:u w:val="single"/>
          <w:lang w:eastAsia="it-IT"/>
        </w:rPr>
        <w:t>Modulazione degli interventi in relazione ai bisogni della persona</w:t>
      </w:r>
      <w:r w:rsidR="003A2330" w:rsidRPr="00A44992">
        <w:rPr>
          <w:rFonts w:ascii="Arial Narrow" w:hAnsi="Arial Narrow" w:cs="Times New Roman"/>
          <w:b/>
          <w:sz w:val="24"/>
          <w:szCs w:val="24"/>
          <w:u w:val="single"/>
          <w:lang w:eastAsia="it-IT"/>
        </w:rPr>
        <w:t xml:space="preserve">” </w:t>
      </w:r>
      <w:r w:rsidR="003A2330" w:rsidRPr="00A44992">
        <w:rPr>
          <w:rFonts w:ascii="Arial Narrow" w:hAnsi="Arial Narrow" w:cs="Times New Roman"/>
          <w:sz w:val="24"/>
          <w:szCs w:val="24"/>
          <w:lang w:eastAsia="it-IT"/>
        </w:rPr>
        <w:t>alla</w:t>
      </w:r>
      <w:r w:rsidR="00A44992" w:rsidRPr="00A44992">
        <w:rPr>
          <w:rFonts w:ascii="Arial Narrow" w:hAnsi="Arial Narrow" w:cs="Times New Roman"/>
          <w:sz w:val="24"/>
          <w:szCs w:val="24"/>
          <w:lang w:eastAsia="it-IT"/>
        </w:rPr>
        <w:t xml:space="preserve"> pag</w:t>
      </w:r>
      <w:r w:rsidR="003A2330" w:rsidRPr="00A44992">
        <w:rPr>
          <w:rFonts w:ascii="Arial Narrow" w:hAnsi="Arial Narrow" w:cs="Times New Roman"/>
          <w:sz w:val="24"/>
          <w:szCs w:val="24"/>
          <w:lang w:eastAsia="it-IT"/>
        </w:rPr>
        <w:t>. 8. Solo il Case Manager prosegue nella compilazione della tabella anche nelle pagine successive;</w:t>
      </w:r>
    </w:p>
    <w:p w14:paraId="4FAFEFE2" w14:textId="1DB9DF18" w:rsidR="003A2330" w:rsidRPr="00A44992" w:rsidRDefault="003A2330" w:rsidP="00A44992">
      <w:pPr>
        <w:pStyle w:val="ListParagraph"/>
        <w:widowControl w:val="0"/>
        <w:numPr>
          <w:ilvl w:val="0"/>
          <w:numId w:val="31"/>
        </w:numPr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right="-143"/>
        <w:jc w:val="both"/>
        <w:rPr>
          <w:rFonts w:ascii="Arial Narrow" w:hAnsi="Arial Narrow" w:cs="Times New Roman"/>
          <w:b/>
          <w:caps/>
          <w:sz w:val="24"/>
          <w:szCs w:val="24"/>
          <w:u w:val="single"/>
          <w:lang w:eastAsia="it-IT"/>
        </w:rPr>
      </w:pPr>
      <w:r w:rsidRPr="00A44992">
        <w:rPr>
          <w:rFonts w:ascii="Arial Narrow" w:hAnsi="Arial Narrow" w:cs="Times New Roman"/>
          <w:sz w:val="24"/>
          <w:szCs w:val="24"/>
          <w:lang w:eastAsia="it-IT"/>
        </w:rPr>
        <w:t>l’Ente Erogatore – la tabella “</w:t>
      </w:r>
      <w:r w:rsidRPr="00A44992">
        <w:rPr>
          <w:rFonts w:ascii="Arial Narrow" w:hAnsi="Arial Narrow" w:cs="Times New Roman"/>
          <w:sz w:val="24"/>
          <w:szCs w:val="24"/>
          <w:u w:val="single"/>
          <w:lang w:eastAsia="it-IT"/>
        </w:rPr>
        <w:t>Modulazione degli interventi in relazione ai bisogni della persona</w:t>
      </w:r>
      <w:r w:rsidRPr="00A44992">
        <w:rPr>
          <w:rFonts w:ascii="Arial Narrow" w:hAnsi="Arial Narrow" w:cs="Times New Roman"/>
          <w:b/>
          <w:sz w:val="24"/>
          <w:szCs w:val="24"/>
          <w:u w:val="single"/>
          <w:lang w:eastAsia="it-IT"/>
        </w:rPr>
        <w:t xml:space="preserve">” </w:t>
      </w:r>
      <w:r w:rsidR="00A44992" w:rsidRPr="00A44992">
        <w:rPr>
          <w:rFonts w:ascii="Arial Narrow" w:hAnsi="Arial Narrow" w:cs="Times New Roman"/>
          <w:sz w:val="24"/>
          <w:szCs w:val="24"/>
          <w:lang w:eastAsia="it-IT"/>
        </w:rPr>
        <w:t>da pag</w:t>
      </w:r>
      <w:r w:rsidRPr="00A44992">
        <w:rPr>
          <w:rFonts w:ascii="Arial Narrow" w:hAnsi="Arial Narrow" w:cs="Times New Roman"/>
          <w:sz w:val="24"/>
          <w:szCs w:val="24"/>
          <w:lang w:eastAsia="it-IT"/>
        </w:rPr>
        <w:t>.</w:t>
      </w:r>
      <w:r w:rsidR="00A44992" w:rsidRPr="00A44992">
        <w:rPr>
          <w:rFonts w:ascii="Arial Narrow" w:hAnsi="Arial Narrow" w:cs="Times New Roman"/>
          <w:sz w:val="24"/>
          <w:szCs w:val="24"/>
          <w:lang w:eastAsia="it-IT"/>
        </w:rPr>
        <w:t xml:space="preserve">9 a </w:t>
      </w:r>
      <w:proofErr w:type="spellStart"/>
      <w:r w:rsidR="00A44992" w:rsidRPr="00A44992">
        <w:rPr>
          <w:rFonts w:ascii="Arial Narrow" w:hAnsi="Arial Narrow" w:cs="Times New Roman"/>
          <w:sz w:val="24"/>
          <w:szCs w:val="24"/>
          <w:lang w:eastAsia="it-IT"/>
        </w:rPr>
        <w:t>pag</w:t>
      </w:r>
      <w:proofErr w:type="spellEnd"/>
      <w:r w:rsidR="00A44992" w:rsidRPr="00A44992">
        <w:rPr>
          <w:rFonts w:ascii="Arial Narrow" w:hAnsi="Arial Narrow" w:cs="Times New Roman"/>
          <w:sz w:val="24"/>
          <w:szCs w:val="24"/>
          <w:lang w:eastAsia="it-IT"/>
        </w:rPr>
        <w:t xml:space="preserve"> 12 dopo aver definito il Piano di intervento (Pdi)</w:t>
      </w:r>
    </w:p>
    <w:p w14:paraId="6D2F2F5E" w14:textId="77777777" w:rsidR="00422E16" w:rsidRPr="00E736D9" w:rsidRDefault="00422E16" w:rsidP="00847796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both"/>
        <w:rPr>
          <w:rFonts w:ascii="Arial Narrow" w:hAnsi="Arial Narrow" w:cs="Times New Roman"/>
          <w:sz w:val="24"/>
          <w:szCs w:val="24"/>
          <w:lang w:eastAsia="it-IT"/>
        </w:rPr>
      </w:pPr>
    </w:p>
    <w:p w14:paraId="46391E90" w14:textId="17045A63" w:rsidR="00422E16" w:rsidRPr="00E736D9" w:rsidRDefault="00847796" w:rsidP="00847796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both"/>
        <w:rPr>
          <w:rFonts w:ascii="Arial Narrow" w:hAnsi="Arial Narrow" w:cs="Times New Roman"/>
          <w:sz w:val="24"/>
          <w:szCs w:val="24"/>
          <w:lang w:eastAsia="it-IT"/>
        </w:rPr>
      </w:pPr>
      <w:r w:rsidRPr="00E736D9">
        <w:rPr>
          <w:rFonts w:ascii="Arial Narrow" w:hAnsi="Arial Narrow" w:cs="Times New Roman"/>
          <w:sz w:val="24"/>
          <w:szCs w:val="24"/>
          <w:lang w:eastAsia="it-IT"/>
        </w:rPr>
        <w:t xml:space="preserve">Si ricorda che l’ATS è responsabile e referente unico nei riguardi della Regione Lombardia e collabora con le </w:t>
      </w:r>
      <w:proofErr w:type="spellStart"/>
      <w:r w:rsidRPr="00E736D9">
        <w:rPr>
          <w:rFonts w:ascii="Arial Narrow" w:hAnsi="Arial Narrow" w:cs="Times New Roman"/>
          <w:sz w:val="24"/>
          <w:szCs w:val="24"/>
          <w:lang w:eastAsia="it-IT"/>
        </w:rPr>
        <w:t>AssT</w:t>
      </w:r>
      <w:proofErr w:type="spellEnd"/>
      <w:r w:rsidRPr="00E736D9">
        <w:rPr>
          <w:rFonts w:ascii="Arial Narrow" w:hAnsi="Arial Narrow" w:cs="Times New Roman"/>
          <w:sz w:val="24"/>
          <w:szCs w:val="24"/>
          <w:lang w:eastAsia="it-IT"/>
        </w:rPr>
        <w:t xml:space="preserve"> e gli Enti, sia segnalanti che erogatori degli interventi, per l’attuazione del presente Avviso.</w:t>
      </w:r>
    </w:p>
    <w:p w14:paraId="18564611" w14:textId="24F0BE64" w:rsidR="00422E16" w:rsidRDefault="00246BEE" w:rsidP="00A44992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E736D9">
        <w:rPr>
          <w:rFonts w:ascii="Arial Narrow" w:hAnsi="Arial Narrow" w:cs="Times New Roman"/>
          <w:sz w:val="24"/>
          <w:szCs w:val="24"/>
          <w:lang w:eastAsia="it-IT"/>
        </w:rPr>
        <w:t>L’ATS dovrà inserire nel sistema informatico Bandi</w:t>
      </w:r>
      <w:r w:rsidR="00ED61E8">
        <w:rPr>
          <w:rFonts w:ascii="Arial Narrow" w:hAnsi="Arial Narrow" w:cs="Times New Roman"/>
          <w:sz w:val="24"/>
          <w:szCs w:val="24"/>
          <w:lang w:eastAsia="it-IT"/>
        </w:rPr>
        <w:t xml:space="preserve"> </w:t>
      </w:r>
      <w:r w:rsidR="00A44992">
        <w:rPr>
          <w:rFonts w:ascii="Arial Narrow" w:hAnsi="Arial Narrow" w:cs="Times New Roman"/>
          <w:sz w:val="24"/>
          <w:szCs w:val="24"/>
          <w:lang w:eastAsia="it-IT"/>
        </w:rPr>
        <w:t>Online, nelle diverse</w:t>
      </w:r>
      <w:r w:rsidRPr="00E736D9">
        <w:rPr>
          <w:rFonts w:ascii="Arial Narrow" w:hAnsi="Arial Narrow" w:cs="Times New Roman"/>
          <w:sz w:val="24"/>
          <w:szCs w:val="24"/>
          <w:lang w:eastAsia="it-IT"/>
        </w:rPr>
        <w:t xml:space="preserve"> fasi del processo, dati e informazioni </w:t>
      </w:r>
      <w:r w:rsidR="00A44992">
        <w:rPr>
          <w:rFonts w:ascii="Arial Narrow" w:hAnsi="Arial Narrow" w:cs="Times New Roman"/>
          <w:sz w:val="24"/>
          <w:szCs w:val="24"/>
          <w:lang w:eastAsia="it-IT"/>
        </w:rPr>
        <w:t xml:space="preserve">riferite al singolo PI, in particolare quelle </w:t>
      </w:r>
      <w:r w:rsidRPr="00E736D9">
        <w:rPr>
          <w:rFonts w:ascii="Arial Narrow" w:hAnsi="Arial Narrow" w:cs="Times New Roman"/>
          <w:sz w:val="24"/>
          <w:szCs w:val="24"/>
          <w:lang w:eastAsia="it-IT"/>
        </w:rPr>
        <w:t>indicate al Punto 8 “Modulazione degli interventi in rela</w:t>
      </w:r>
      <w:r w:rsidR="003D6BE9">
        <w:rPr>
          <w:rFonts w:ascii="Arial Narrow" w:hAnsi="Arial Narrow" w:cs="Times New Roman"/>
          <w:sz w:val="24"/>
          <w:szCs w:val="24"/>
          <w:lang w:eastAsia="it-IT"/>
        </w:rPr>
        <w:t>zione ai bisogni della persona”.</w:t>
      </w:r>
    </w:p>
    <w:p w14:paraId="40CAC627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3E20A70D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05B5723F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1CEC8A2B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397D5EB3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19A6D305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2FFA2010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29ACD6F6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66BF6A57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585F76AD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6158BA57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23F1803C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02D15578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33C87DA3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2D88B407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706F4AE7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7899825D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342B3321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785550E0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7C0CA40C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0BFE582C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3789548B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2A7D3A0E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2128F198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3AC92B23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5288AC2A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6041A7EA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51D3A1FC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3EFA228E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1D0C6B8B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1561E882" w14:textId="77777777" w:rsidR="00852B9A" w:rsidRDefault="00852B9A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lastRenderedPageBreak/>
        <w:t>ETA’</w:t>
      </w:r>
      <w:r>
        <w:rPr>
          <w:rFonts w:ascii="Arial Narrow" w:hAnsi="Arial Narrow" w:cs="Times New Roman"/>
          <w:lang w:eastAsia="it-IT"/>
        </w:rPr>
        <w:tab/>
      </w:r>
      <w:r>
        <w:rPr>
          <w:rFonts w:ascii="Arial Narrow" w:hAnsi="Arial Narrow" w:cs="Times New Roman"/>
          <w:lang w:eastAsia="it-IT"/>
        </w:rPr>
        <w:tab/>
        <w:t>_______</w:t>
      </w:r>
    </w:p>
    <w:p w14:paraId="682173B4" w14:textId="77777777" w:rsidR="00BA046B" w:rsidRPr="00A4334D" w:rsidRDefault="006733BE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eastAsia="Times New Roman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GENERE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="00BD4832" w:rsidRPr="00A4334D">
        <w:rPr>
          <w:rFonts w:ascii="Arial Narrow" w:hAnsi="Arial Narrow" w:cs="Times New Roman"/>
          <w:lang w:eastAsia="it-IT"/>
        </w:rPr>
        <w:tab/>
      </w:r>
      <w:r w:rsidR="00BA046B"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eastAsia="Times New Roman" w:hAnsi="Arial Narrow" w:cs="Times New Roman"/>
          <w:color w:val="000000"/>
          <w:lang w:eastAsia="it-IT"/>
        </w:rPr>
        <w:t>m</w:t>
      </w:r>
      <w:r w:rsidR="00BA046B" w:rsidRPr="00A4334D">
        <w:rPr>
          <w:rFonts w:ascii="Arial Narrow" w:hAnsi="Arial Narrow" w:cs="Times New Roman"/>
          <w:lang w:eastAsia="it-IT"/>
        </w:rPr>
        <w:t>aschio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="00BA046B"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eastAsia="Times New Roman" w:hAnsi="Arial Narrow" w:cs="Times New Roman"/>
          <w:color w:val="000000"/>
          <w:lang w:eastAsia="it-IT"/>
        </w:rPr>
        <w:t>femmina</w:t>
      </w:r>
      <w:r w:rsidR="00BA046B" w:rsidRPr="00A4334D">
        <w:rPr>
          <w:rFonts w:ascii="Arial Narrow" w:eastAsia="Times New Roman" w:hAnsi="Arial Narrow" w:cs="Times New Roman"/>
          <w:lang w:eastAsia="it-IT"/>
        </w:rPr>
        <w:tab/>
      </w:r>
    </w:p>
    <w:p w14:paraId="6660AE3C" w14:textId="77777777" w:rsidR="00BA046B" w:rsidRDefault="00BA046B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STATO CIVILE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D4832" w:rsidRPr="00A4334D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>celibe/nubile</w:t>
      </w:r>
      <w:r w:rsidR="00BD4832" w:rsidRPr="00A4334D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>coniugato/convivente</w:t>
      </w:r>
    </w:p>
    <w:p w14:paraId="3654D1FF" w14:textId="35F0F4BA" w:rsidR="00D14179" w:rsidRDefault="009E1F5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In affido/adozione (specificare)__________________</w:t>
      </w:r>
      <w:r w:rsidR="00D14179">
        <w:rPr>
          <w:rFonts w:ascii="Arial Narrow" w:hAnsi="Arial Narrow" w:cs="Times New Roman"/>
          <w:lang w:eastAsia="it-IT"/>
        </w:rPr>
        <w:tab/>
      </w:r>
      <w:r w:rsidR="00D14179" w:rsidRPr="006131B5">
        <w:rPr>
          <w:rFonts w:ascii="Arial Narrow" w:hAnsi="Arial Narrow" w:cs="Times New Roman"/>
          <w:lang w:eastAsia="it-IT"/>
        </w:rPr>
        <w:sym w:font="Wingdings" w:char="F0A8"/>
      </w:r>
      <w:r w:rsidR="00D14179" w:rsidRPr="006131B5">
        <w:rPr>
          <w:rFonts w:ascii="Arial Narrow" w:hAnsi="Arial Narrow" w:cs="Times New Roman"/>
          <w:lang w:eastAsia="it-IT"/>
        </w:rPr>
        <w:t xml:space="preserve"> sì    </w:t>
      </w:r>
      <w:r w:rsidR="00D14179" w:rsidRPr="006131B5">
        <w:rPr>
          <w:rFonts w:ascii="Arial Narrow" w:hAnsi="Arial Narrow" w:cs="Times New Roman"/>
          <w:lang w:eastAsia="it-IT"/>
        </w:rPr>
        <w:sym w:font="Wingdings" w:char="F0A8"/>
      </w:r>
      <w:r w:rsidR="00D14179" w:rsidRPr="006131B5">
        <w:rPr>
          <w:rFonts w:ascii="Arial Narrow" w:hAnsi="Arial Narrow" w:cs="Times New Roman"/>
          <w:lang w:eastAsia="it-IT"/>
        </w:rPr>
        <w:t xml:space="preserve"> no      </w:t>
      </w:r>
    </w:p>
    <w:p w14:paraId="26091894" w14:textId="77777777" w:rsidR="001D3DC5" w:rsidRPr="00A4334D" w:rsidRDefault="001D3DC5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4600A501" w14:textId="77777777" w:rsidR="002A6B22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SCOLARIZZAZIONE</w:t>
      </w:r>
    </w:p>
    <w:p w14:paraId="21C6FCE5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scuola dell’obbligo</w:t>
      </w:r>
      <w:r w:rsidR="006131B5">
        <w:rPr>
          <w:rFonts w:ascii="Arial Narrow" w:eastAsia="Times New Roman" w:hAnsi="Arial Narrow" w:cs="Times New Roman"/>
          <w:lang w:eastAsia="it-IT"/>
        </w:rPr>
        <w:tab/>
      </w:r>
      <w:r w:rsidR="006131B5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</w:p>
    <w:p w14:paraId="69E09563" w14:textId="77777777" w:rsidR="006131B5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formazione </w:t>
      </w:r>
      <w:r w:rsidR="002A6B22" w:rsidRPr="00A4334D">
        <w:rPr>
          <w:rFonts w:ascii="Arial Narrow" w:hAnsi="Arial Narrow" w:cs="Times New Roman"/>
          <w:lang w:eastAsia="it-IT"/>
        </w:rPr>
        <w:t>professionale</w:t>
      </w:r>
      <w:r w:rsidR="002A6B22" w:rsidRPr="00A4334D">
        <w:rPr>
          <w:rFonts w:ascii="Arial Narrow" w:hAnsi="Arial Narrow" w:cs="Times New Roman"/>
          <w:lang w:eastAsia="it-IT"/>
        </w:rPr>
        <w:tab/>
      </w:r>
      <w:r w:rsidR="002A6B22"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hAnsi="Arial Narrow" w:cs="Times New Roman"/>
          <w:lang w:eastAsia="it-IT"/>
        </w:rPr>
        <w:t xml:space="preserve"> 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</w:p>
    <w:p w14:paraId="67CFD9A5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eastAsia="Times New Roman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scuola secondaria di</w:t>
      </w:r>
      <w:r w:rsidR="006131B5">
        <w:rPr>
          <w:rFonts w:ascii="Arial Narrow" w:hAnsi="Arial Narrow" w:cs="Times New Roman"/>
          <w:lang w:eastAsia="it-IT"/>
        </w:rPr>
        <w:t xml:space="preserve"> secondo grado </w:t>
      </w:r>
      <w:r w:rsidR="006131B5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</w:p>
    <w:p w14:paraId="2BDD7140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università</w:t>
      </w:r>
      <w:r w:rsidR="006131B5">
        <w:rPr>
          <w:rFonts w:ascii="Arial Narrow" w:eastAsia="Times New Roman" w:hAnsi="Arial Narrow" w:cs="Times New Roman"/>
          <w:lang w:eastAsia="it-IT"/>
        </w:rPr>
        <w:tab/>
      </w:r>
      <w:r w:rsidR="006131B5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</w:p>
    <w:p w14:paraId="694E63B6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7F54378C" w14:textId="77777777" w:rsidR="006131B5" w:rsidRDefault="006131B5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6E8EA149" w14:textId="77777777" w:rsidR="00D14179" w:rsidRDefault="00852B9A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NUCLEO</w:t>
      </w:r>
      <w:r w:rsidR="006131B5" w:rsidRPr="006131B5">
        <w:rPr>
          <w:rFonts w:ascii="Arial Narrow" w:hAnsi="Arial Narrow" w:cs="Times New Roman"/>
          <w:lang w:eastAsia="it-IT"/>
        </w:rPr>
        <w:t xml:space="preserve"> FAMILIARE</w:t>
      </w:r>
      <w:r>
        <w:rPr>
          <w:rFonts w:ascii="Arial Narrow" w:hAnsi="Arial Narrow" w:cs="Times New Roman"/>
          <w:lang w:eastAsia="it-IT"/>
        </w:rPr>
        <w:t xml:space="preserve"> (persone che convivono nello stesso nucleo familiare)</w:t>
      </w:r>
    </w:p>
    <w:p w14:paraId="5CE3EE6B" w14:textId="70CE530B" w:rsidR="00852B9A" w:rsidRDefault="00852B9A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Genitore</w:t>
      </w:r>
      <w:r>
        <w:rPr>
          <w:rFonts w:ascii="Arial Narrow" w:hAnsi="Arial Narrow" w:cs="Times New Roman"/>
          <w:lang w:eastAsia="it-IT"/>
        </w:rPr>
        <w:tab/>
        <w:t xml:space="preserve">Madre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sì   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no      </w:t>
      </w:r>
      <w:r>
        <w:rPr>
          <w:rFonts w:ascii="Arial Narrow" w:hAnsi="Arial Narrow" w:cs="Times New Roman"/>
          <w:lang w:eastAsia="it-IT"/>
        </w:rPr>
        <w:t xml:space="preserve">Padre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sì   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no      </w:t>
      </w:r>
    </w:p>
    <w:p w14:paraId="2F3E62C0" w14:textId="77777777" w:rsidR="006131B5" w:rsidRPr="006131B5" w:rsidRDefault="006131B5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6131B5">
        <w:rPr>
          <w:rFonts w:ascii="Arial Narrow" w:hAnsi="Arial Narrow" w:cs="Times New Roman"/>
          <w:lang w:eastAsia="it-IT"/>
        </w:rPr>
        <w:t>Coniuge</w:t>
      </w:r>
      <w:r w:rsidR="00852B9A">
        <w:rPr>
          <w:rFonts w:ascii="Arial Narrow" w:hAnsi="Arial Narrow" w:cs="Times New Roman"/>
          <w:lang w:eastAsia="it-IT"/>
        </w:rPr>
        <w:t>/convivente</w:t>
      </w:r>
      <w:r w:rsidR="00852B9A">
        <w:rPr>
          <w:rFonts w:ascii="Arial Narrow" w:hAnsi="Arial Narrow" w:cs="Times New Roman"/>
          <w:lang w:eastAsia="it-IT"/>
        </w:rPr>
        <w:tab/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sì   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no      se sì, età______           </w:t>
      </w:r>
    </w:p>
    <w:p w14:paraId="075F3E77" w14:textId="77777777" w:rsidR="006131B5" w:rsidRPr="006131B5" w:rsidRDefault="006131B5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6131B5">
        <w:rPr>
          <w:rFonts w:ascii="Arial Narrow" w:hAnsi="Arial Narrow" w:cs="Times New Roman"/>
          <w:lang w:eastAsia="it-IT"/>
        </w:rPr>
        <w:t>Figlio/figlia</w:t>
      </w:r>
      <w:r w:rsidRPr="006131B5">
        <w:rPr>
          <w:rFonts w:ascii="Arial Narrow" w:hAnsi="Arial Narrow" w:cs="Times New Roman"/>
          <w:lang w:eastAsia="it-IT"/>
        </w:rPr>
        <w:tab/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sì   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no      se sì, età______           </w:t>
      </w:r>
    </w:p>
    <w:p w14:paraId="6BEBFF1E" w14:textId="77777777" w:rsidR="006131B5" w:rsidRPr="006131B5" w:rsidRDefault="006131B5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6131B5">
        <w:rPr>
          <w:rFonts w:ascii="Arial Narrow" w:hAnsi="Arial Narrow" w:cs="Times New Roman"/>
          <w:lang w:eastAsia="it-IT"/>
        </w:rPr>
        <w:t>Fratelli/sorelle (specificare)____________________________</w:t>
      </w:r>
      <w:r w:rsidRPr="006131B5">
        <w:rPr>
          <w:rFonts w:ascii="Arial Narrow" w:hAnsi="Arial Narrow" w:cs="Times New Roman"/>
          <w:lang w:eastAsia="it-IT"/>
        </w:rPr>
        <w:tab/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sì     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no </w:t>
      </w:r>
    </w:p>
    <w:p w14:paraId="57A72253" w14:textId="77777777" w:rsidR="006131B5" w:rsidRDefault="006131B5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6131B5">
        <w:rPr>
          <w:rFonts w:ascii="Arial Narrow" w:hAnsi="Arial Narrow" w:cs="Times New Roman"/>
          <w:lang w:eastAsia="it-IT"/>
        </w:rPr>
        <w:t>Altri famigliari (specificare)____________________________</w:t>
      </w:r>
      <w:r w:rsidRPr="006131B5">
        <w:rPr>
          <w:rFonts w:ascii="Arial Narrow" w:hAnsi="Arial Narrow" w:cs="Times New Roman"/>
          <w:lang w:eastAsia="it-IT"/>
        </w:rPr>
        <w:tab/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sì      </w:t>
      </w:r>
      <w:r w:rsidRPr="006131B5">
        <w:rPr>
          <w:rFonts w:ascii="Arial Narrow" w:hAnsi="Arial Narrow" w:cs="Times New Roman"/>
          <w:lang w:eastAsia="it-IT"/>
        </w:rPr>
        <w:sym w:font="Wingdings" w:char="F0A8"/>
      </w:r>
      <w:r w:rsidRPr="006131B5">
        <w:rPr>
          <w:rFonts w:ascii="Arial Narrow" w:hAnsi="Arial Narrow" w:cs="Times New Roman"/>
          <w:lang w:eastAsia="it-IT"/>
        </w:rPr>
        <w:t xml:space="preserve"> no</w:t>
      </w:r>
    </w:p>
    <w:p w14:paraId="74FBBECD" w14:textId="77777777" w:rsidR="00D14179" w:rsidRPr="006131B5" w:rsidRDefault="00D14179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41DCB0E1" w14:textId="77777777" w:rsidR="00A4334D" w:rsidRDefault="00BA046B" w:rsidP="006131B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ab/>
      </w:r>
    </w:p>
    <w:p w14:paraId="4A7A82B3" w14:textId="77777777" w:rsidR="00A4334D" w:rsidRDefault="00A4334D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before="120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7867430F" w14:textId="77777777" w:rsidR="00A4334D" w:rsidRPr="00C402AD" w:rsidRDefault="002A6B22" w:rsidP="00C402AD">
      <w:pPr>
        <w:pStyle w:val="ListParagraph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z w:val="24"/>
          <w:u w:val="single"/>
          <w:lang w:eastAsia="it-IT"/>
        </w:rPr>
      </w:pPr>
      <w:r w:rsidRPr="00C402AD">
        <w:rPr>
          <w:rFonts w:ascii="Arial Narrow" w:hAnsi="Arial Narrow" w:cs="Times New Roman"/>
          <w:b/>
          <w:sz w:val="24"/>
          <w:u w:val="single"/>
          <w:lang w:eastAsia="it-IT"/>
        </w:rPr>
        <w:t xml:space="preserve">MOTIVO DELLA </w:t>
      </w:r>
      <w:r w:rsidR="00852B9A">
        <w:rPr>
          <w:rFonts w:ascii="Arial Narrow" w:hAnsi="Arial Narrow" w:cs="Times New Roman"/>
          <w:b/>
          <w:sz w:val="24"/>
          <w:u w:val="single"/>
          <w:lang w:eastAsia="it-IT"/>
        </w:rPr>
        <w:t>SEGNALAZIONE</w:t>
      </w:r>
      <w:r w:rsidR="00BA046B" w:rsidRPr="00C402AD">
        <w:rPr>
          <w:rFonts w:ascii="Arial Narrow" w:hAnsi="Arial Narrow" w:cs="Times New Roman"/>
          <w:b/>
          <w:sz w:val="24"/>
          <w:u w:val="single"/>
          <w:lang w:eastAsia="it-IT"/>
        </w:rPr>
        <w:t xml:space="preserve"> </w:t>
      </w:r>
    </w:p>
    <w:p w14:paraId="2C8486C5" w14:textId="77777777" w:rsidR="00BA046B" w:rsidRDefault="00A4334D" w:rsidP="00A4334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left="142" w:right="-143" w:hanging="142"/>
        <w:jc w:val="both"/>
        <w:rPr>
          <w:rFonts w:ascii="Arial Narrow" w:hAnsi="Arial Narrow" w:cs="Times New Roman"/>
          <w:i/>
          <w:lang w:eastAsia="it-IT"/>
        </w:rPr>
      </w:pPr>
      <w:r w:rsidRPr="00F43F83">
        <w:rPr>
          <w:rFonts w:ascii="Arial Narrow" w:hAnsi="Arial Narrow" w:cs="Times New Roman"/>
          <w:i/>
          <w:lang w:eastAsia="it-IT"/>
        </w:rPr>
        <w:t>Indicare</w:t>
      </w:r>
      <w:r w:rsidR="00852B9A">
        <w:rPr>
          <w:rFonts w:ascii="Arial Narrow" w:hAnsi="Arial Narrow" w:cs="Times New Roman"/>
          <w:i/>
          <w:lang w:eastAsia="it-IT"/>
        </w:rPr>
        <w:t>,</w:t>
      </w:r>
      <w:r w:rsidRPr="00F43F83">
        <w:rPr>
          <w:rFonts w:ascii="Arial Narrow" w:hAnsi="Arial Narrow" w:cs="Times New Roman"/>
          <w:i/>
          <w:lang w:eastAsia="it-IT"/>
        </w:rPr>
        <w:t xml:space="preserve"> </w:t>
      </w:r>
      <w:r w:rsidR="00852B9A">
        <w:rPr>
          <w:rFonts w:ascii="Arial Narrow" w:hAnsi="Arial Narrow" w:cs="Times New Roman"/>
          <w:i/>
          <w:lang w:eastAsia="it-IT"/>
        </w:rPr>
        <w:t>in ordine di importanza, il/i motivo/i della segnalazione</w:t>
      </w:r>
    </w:p>
    <w:p w14:paraId="7332F1D4" w14:textId="77777777" w:rsidR="00F43F83" w:rsidRDefault="00F43F83" w:rsidP="00F43F83">
      <w:pPr>
        <w:pStyle w:val="ListParagraph"/>
        <w:widowControl w:val="0"/>
        <w:autoSpaceDE w:val="0"/>
        <w:autoSpaceDN w:val="0"/>
        <w:adjustRightInd w:val="0"/>
        <w:spacing w:after="240"/>
        <w:ind w:left="142" w:right="-143"/>
        <w:jc w:val="both"/>
        <w:rPr>
          <w:rFonts w:ascii="Arial Narrow" w:hAnsi="Arial Narrow" w:cs="Times New Roman"/>
          <w:i/>
          <w:lang w:eastAsia="it-IT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  <w:gridCol w:w="708"/>
      </w:tblGrid>
      <w:tr w:rsidR="00FF65BB" w:rsidRPr="00BD4832" w14:paraId="27B033C2" w14:textId="77777777">
        <w:trPr>
          <w:trHeight w:val="420"/>
        </w:trPr>
        <w:tc>
          <w:tcPr>
            <w:tcW w:w="9214" w:type="dxa"/>
          </w:tcPr>
          <w:p w14:paraId="0474500D" w14:textId="77777777" w:rsidR="00FF65BB" w:rsidRPr="000715E0" w:rsidRDefault="00FF65BB" w:rsidP="00FF65BB">
            <w:pPr>
              <w:spacing w:before="120" w:after="120" w:line="259" w:lineRule="auto"/>
              <w:jc w:val="both"/>
            </w:pPr>
            <w:r w:rsidRPr="000715E0">
              <w:t>disagio psicologico ed evolutivo (ad es. relazioni familiari problematiche, eventi di vita stressanti, disturbi alimentari, devianza e coinvolgimento in gruppi a rischio);</w:t>
            </w:r>
          </w:p>
        </w:tc>
        <w:tc>
          <w:tcPr>
            <w:tcW w:w="708" w:type="dxa"/>
          </w:tcPr>
          <w:p w14:paraId="7D2FA3EA" w14:textId="77777777" w:rsidR="00FF65BB" w:rsidRPr="00BD4832" w:rsidRDefault="00FF65BB" w:rsidP="00FF65BB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Century Gothic" w:hAnsi="Century Gothic" w:cs="Times"/>
                <w:lang w:eastAsia="it-IT"/>
              </w:rPr>
            </w:pPr>
          </w:p>
        </w:tc>
      </w:tr>
      <w:tr w:rsidR="00FF65BB" w:rsidRPr="00BD4832" w14:paraId="39B62115" w14:textId="77777777">
        <w:trPr>
          <w:trHeight w:val="635"/>
        </w:trPr>
        <w:tc>
          <w:tcPr>
            <w:tcW w:w="9214" w:type="dxa"/>
          </w:tcPr>
          <w:p w14:paraId="2DBE54BF" w14:textId="77777777" w:rsidR="00FF65BB" w:rsidRPr="000715E0" w:rsidRDefault="00FF65BB" w:rsidP="00FF65BB">
            <w:pPr>
              <w:spacing w:before="120" w:after="120" w:line="259" w:lineRule="auto"/>
              <w:jc w:val="both"/>
            </w:pPr>
            <w:r w:rsidRPr="000715E0">
              <w:t>isolamento sociale (ad es. scarsa capacità di adattamento, presenza di problemi psicologici e comportamentali, ritirati sociali, vittime di bullismo/cyberbullismo);</w:t>
            </w:r>
          </w:p>
        </w:tc>
        <w:tc>
          <w:tcPr>
            <w:tcW w:w="708" w:type="dxa"/>
          </w:tcPr>
          <w:p w14:paraId="79C5F0DC" w14:textId="77777777" w:rsidR="00FF65BB" w:rsidRPr="00BD4832" w:rsidRDefault="00FF65BB" w:rsidP="00FF65BB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Century Gothic" w:hAnsi="Century Gothic" w:cs="Times"/>
                <w:lang w:eastAsia="it-IT"/>
              </w:rPr>
            </w:pPr>
          </w:p>
        </w:tc>
      </w:tr>
      <w:tr w:rsidR="00FF65BB" w:rsidRPr="00BD4832" w14:paraId="10B5FB0F" w14:textId="77777777">
        <w:trPr>
          <w:trHeight w:val="344"/>
        </w:trPr>
        <w:tc>
          <w:tcPr>
            <w:tcW w:w="9214" w:type="dxa"/>
          </w:tcPr>
          <w:p w14:paraId="1B1FF188" w14:textId="77777777" w:rsidR="00FF65BB" w:rsidRPr="000715E0" w:rsidRDefault="00FF65BB" w:rsidP="00FF65BB">
            <w:pPr>
              <w:spacing w:before="120" w:after="120" w:line="259" w:lineRule="auto"/>
              <w:jc w:val="both"/>
            </w:pPr>
            <w:r w:rsidRPr="000715E0">
              <w:t>abbandono scolastico (ad es. fallimenti scolastici/formativi);</w:t>
            </w:r>
          </w:p>
        </w:tc>
        <w:tc>
          <w:tcPr>
            <w:tcW w:w="708" w:type="dxa"/>
          </w:tcPr>
          <w:p w14:paraId="3381AC26" w14:textId="77777777" w:rsidR="00FF65BB" w:rsidRPr="00BD4832" w:rsidRDefault="00FF65BB" w:rsidP="00FF65BB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Century Gothic" w:hAnsi="Century Gothic" w:cs="Times"/>
                <w:lang w:eastAsia="it-IT"/>
              </w:rPr>
            </w:pPr>
          </w:p>
        </w:tc>
      </w:tr>
      <w:tr w:rsidR="00FF65BB" w:rsidRPr="00BD4832" w14:paraId="3E9EA7C2" w14:textId="77777777">
        <w:trPr>
          <w:trHeight w:val="534"/>
        </w:trPr>
        <w:tc>
          <w:tcPr>
            <w:tcW w:w="9214" w:type="dxa"/>
          </w:tcPr>
          <w:p w14:paraId="306D2C57" w14:textId="77777777" w:rsidR="00FF65BB" w:rsidRPr="000715E0" w:rsidRDefault="00FF65BB" w:rsidP="00FF65BB">
            <w:pPr>
              <w:spacing w:before="120" w:after="120" w:line="259" w:lineRule="auto"/>
              <w:jc w:val="both"/>
            </w:pPr>
            <w:r w:rsidRPr="000715E0">
              <w:t>dipendenza o abuso (ad es. alcool, droghe, gioco);</w:t>
            </w:r>
          </w:p>
        </w:tc>
        <w:tc>
          <w:tcPr>
            <w:tcW w:w="708" w:type="dxa"/>
          </w:tcPr>
          <w:p w14:paraId="674AE0CB" w14:textId="77777777" w:rsidR="00FF65BB" w:rsidRPr="00BD4832" w:rsidRDefault="00FF65BB" w:rsidP="00FF65BB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Century Gothic" w:hAnsi="Century Gothic" w:cs="Times"/>
                <w:lang w:eastAsia="it-IT"/>
              </w:rPr>
            </w:pPr>
          </w:p>
        </w:tc>
      </w:tr>
      <w:tr w:rsidR="006131B5" w:rsidRPr="00BD4832" w14:paraId="62EABD69" w14:textId="77777777">
        <w:trPr>
          <w:trHeight w:val="528"/>
        </w:trPr>
        <w:tc>
          <w:tcPr>
            <w:tcW w:w="9214" w:type="dxa"/>
          </w:tcPr>
          <w:p w14:paraId="67969969" w14:textId="77777777" w:rsidR="006131B5" w:rsidRPr="00FF65BB" w:rsidRDefault="00FF65BB" w:rsidP="00FF65BB">
            <w:pPr>
              <w:spacing w:before="120" w:after="120" w:line="259" w:lineRule="auto"/>
              <w:jc w:val="both"/>
              <w:rPr>
                <w:rFonts w:ascii="Arial Narrow" w:hAnsi="Arial Narrow" w:cs="Calibri"/>
              </w:rPr>
            </w:pPr>
            <w:r>
              <w:t>problemi con la giustizia (ad es. comportamenti antisociali, delinquenziali, distruttivi, problemi di tipo penale o amministrativo per reati come risse o detenzione illegale di stupefacenti).</w:t>
            </w:r>
          </w:p>
        </w:tc>
        <w:tc>
          <w:tcPr>
            <w:tcW w:w="708" w:type="dxa"/>
          </w:tcPr>
          <w:p w14:paraId="17884C7B" w14:textId="77777777" w:rsidR="006131B5" w:rsidRPr="00BD4832" w:rsidRDefault="006131B5" w:rsidP="00012BCA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Century Gothic" w:hAnsi="Century Gothic" w:cs="Times"/>
                <w:lang w:eastAsia="it-IT"/>
              </w:rPr>
            </w:pPr>
          </w:p>
        </w:tc>
      </w:tr>
      <w:tr w:rsidR="00FF65BB" w:rsidRPr="00BD4832" w14:paraId="3022D860" w14:textId="77777777">
        <w:trPr>
          <w:trHeight w:val="528"/>
        </w:trPr>
        <w:tc>
          <w:tcPr>
            <w:tcW w:w="9214" w:type="dxa"/>
          </w:tcPr>
          <w:p w14:paraId="62713DDC" w14:textId="77777777" w:rsidR="00FF65BB" w:rsidRDefault="00FF65BB" w:rsidP="006131B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FF65BB">
              <w:rPr>
                <w:rFonts w:ascii="Arial Narrow" w:hAnsi="Arial Narrow" w:cs="Calibri"/>
              </w:rPr>
              <w:t>Altro (specificare)</w:t>
            </w:r>
          </w:p>
        </w:tc>
        <w:tc>
          <w:tcPr>
            <w:tcW w:w="708" w:type="dxa"/>
          </w:tcPr>
          <w:p w14:paraId="2D5EFD29" w14:textId="77777777" w:rsidR="00FF65BB" w:rsidRPr="00BD4832" w:rsidRDefault="00FF65BB" w:rsidP="00012BCA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Century Gothic" w:hAnsi="Century Gothic" w:cs="Times"/>
                <w:lang w:eastAsia="it-IT"/>
              </w:rPr>
            </w:pPr>
          </w:p>
        </w:tc>
      </w:tr>
    </w:tbl>
    <w:p w14:paraId="43D3A37B" w14:textId="77777777" w:rsidR="006131B5" w:rsidRDefault="006131B5" w:rsidP="00F43F83">
      <w:pPr>
        <w:pStyle w:val="ListParagraph"/>
        <w:widowControl w:val="0"/>
        <w:autoSpaceDE w:val="0"/>
        <w:autoSpaceDN w:val="0"/>
        <w:adjustRightInd w:val="0"/>
        <w:spacing w:after="240"/>
        <w:ind w:left="142" w:right="-143"/>
        <w:jc w:val="both"/>
        <w:rPr>
          <w:rFonts w:ascii="Arial Narrow" w:hAnsi="Arial Narrow" w:cs="Times New Roman"/>
          <w:i/>
          <w:lang w:eastAsia="it-IT"/>
        </w:rPr>
      </w:pPr>
    </w:p>
    <w:p w14:paraId="7FE074A6" w14:textId="77777777" w:rsidR="00A25A77" w:rsidRDefault="00A25A77" w:rsidP="00F43F83">
      <w:pPr>
        <w:pStyle w:val="ListParagraph"/>
        <w:widowControl w:val="0"/>
        <w:autoSpaceDE w:val="0"/>
        <w:autoSpaceDN w:val="0"/>
        <w:adjustRightInd w:val="0"/>
        <w:spacing w:after="240"/>
        <w:ind w:left="142" w:right="-143"/>
        <w:jc w:val="both"/>
        <w:rPr>
          <w:rFonts w:ascii="Arial Narrow" w:hAnsi="Arial Narrow" w:cs="Times New Roman"/>
          <w:i/>
          <w:lang w:eastAsia="it-IT"/>
        </w:rPr>
      </w:pPr>
    </w:p>
    <w:p w14:paraId="41C81D09" w14:textId="77777777" w:rsidR="00A25A77" w:rsidRDefault="00A25A77" w:rsidP="00F43F83">
      <w:pPr>
        <w:pStyle w:val="ListParagraph"/>
        <w:widowControl w:val="0"/>
        <w:autoSpaceDE w:val="0"/>
        <w:autoSpaceDN w:val="0"/>
        <w:adjustRightInd w:val="0"/>
        <w:spacing w:after="240"/>
        <w:ind w:left="142" w:right="-143"/>
        <w:jc w:val="both"/>
        <w:rPr>
          <w:rFonts w:ascii="Arial Narrow" w:hAnsi="Arial Narrow" w:cs="Times New Roman"/>
          <w:i/>
          <w:lang w:eastAsia="it-IT"/>
        </w:rPr>
      </w:pPr>
    </w:p>
    <w:p w14:paraId="350EABA0" w14:textId="77777777" w:rsidR="00A25A77" w:rsidRDefault="00A25A77" w:rsidP="00F43F83">
      <w:pPr>
        <w:pStyle w:val="ListParagraph"/>
        <w:widowControl w:val="0"/>
        <w:autoSpaceDE w:val="0"/>
        <w:autoSpaceDN w:val="0"/>
        <w:adjustRightInd w:val="0"/>
        <w:spacing w:after="240"/>
        <w:ind w:left="142" w:right="-143"/>
        <w:jc w:val="both"/>
        <w:rPr>
          <w:rFonts w:ascii="Arial Narrow" w:hAnsi="Arial Narrow" w:cs="Times New Roman"/>
          <w:i/>
          <w:lang w:eastAsia="it-IT"/>
        </w:rPr>
      </w:pPr>
    </w:p>
    <w:p w14:paraId="7CBFA8E3" w14:textId="77885B06" w:rsidR="0015690F" w:rsidRPr="0015690F" w:rsidRDefault="0015690F" w:rsidP="0015690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CONDIVISIONE </w:t>
      </w:r>
      <w:r w:rsidR="003122B1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DEL</w:t>
      </w: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 PERCORSO DA PARTE DELL’ADOLESCENTE E/O DELLA SUA FAMIGLIA </w:t>
      </w:r>
      <w:r>
        <w:rPr>
          <w:rFonts w:ascii="Arial Narrow" w:hAnsi="Arial Narrow" w:cs="Times New Roman"/>
          <w:b/>
          <w:smallCaps/>
          <w:sz w:val="24"/>
          <w:lang w:eastAsia="it-IT"/>
        </w:rPr>
        <w:tab/>
      </w:r>
    </w:p>
    <w:p w14:paraId="3FA64A3F" w14:textId="77777777" w:rsidR="0015690F" w:rsidRPr="0015690F" w:rsidRDefault="0015690F" w:rsidP="0015690F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</w:p>
    <w:p w14:paraId="37037B22" w14:textId="45B31823" w:rsidR="0015690F" w:rsidRPr="0015690F" w:rsidRDefault="0015690F" w:rsidP="0015690F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6131B5">
        <w:rPr>
          <w:lang w:eastAsia="it-IT"/>
        </w:rPr>
        <w:sym w:font="Wingdings" w:char="F0A8"/>
      </w:r>
      <w:r w:rsidRPr="0015690F">
        <w:rPr>
          <w:rFonts w:ascii="Arial Narrow" w:hAnsi="Arial Narrow" w:cs="Times New Roman"/>
          <w:lang w:eastAsia="it-IT"/>
        </w:rPr>
        <w:t xml:space="preserve"> sì    </w:t>
      </w:r>
      <w:r w:rsidRPr="006131B5">
        <w:rPr>
          <w:lang w:eastAsia="it-IT"/>
        </w:rPr>
        <w:sym w:font="Wingdings" w:char="F0A8"/>
      </w:r>
      <w:r w:rsidRPr="0015690F">
        <w:rPr>
          <w:rFonts w:ascii="Arial Narrow" w:hAnsi="Arial Narrow" w:cs="Times New Roman"/>
          <w:lang w:eastAsia="it-IT"/>
        </w:rPr>
        <w:t xml:space="preserve"> no</w:t>
      </w:r>
    </w:p>
    <w:p w14:paraId="0EDAEC4C" w14:textId="77777777" w:rsidR="00A25A77" w:rsidRDefault="00A25A77" w:rsidP="0015690F">
      <w:pPr>
        <w:pStyle w:val="ListParagraph"/>
        <w:widowControl w:val="0"/>
        <w:autoSpaceDE w:val="0"/>
        <w:autoSpaceDN w:val="0"/>
        <w:adjustRightInd w:val="0"/>
        <w:spacing w:after="240"/>
        <w:ind w:left="142" w:right="-143"/>
        <w:jc w:val="both"/>
        <w:rPr>
          <w:rFonts w:ascii="Arial Narrow" w:hAnsi="Arial Narrow" w:cs="Times New Roman"/>
          <w:i/>
          <w:lang w:eastAsia="it-IT"/>
        </w:rPr>
      </w:pPr>
    </w:p>
    <w:p w14:paraId="4316A759" w14:textId="77777777" w:rsidR="000B3191" w:rsidRDefault="000B3191" w:rsidP="0015690F">
      <w:pPr>
        <w:pStyle w:val="ListParagraph"/>
        <w:widowControl w:val="0"/>
        <w:autoSpaceDE w:val="0"/>
        <w:autoSpaceDN w:val="0"/>
        <w:adjustRightInd w:val="0"/>
        <w:spacing w:after="240"/>
        <w:ind w:left="142" w:right="-143"/>
        <w:jc w:val="both"/>
        <w:rPr>
          <w:rFonts w:ascii="Arial Narrow" w:hAnsi="Arial Narrow" w:cs="Times New Roman"/>
          <w:i/>
          <w:lang w:eastAsia="it-IT"/>
        </w:rPr>
      </w:pPr>
    </w:p>
    <w:p w14:paraId="571ED6E6" w14:textId="77777777" w:rsidR="000B3191" w:rsidRDefault="000B3191" w:rsidP="0015690F">
      <w:pPr>
        <w:pStyle w:val="ListParagraph"/>
        <w:widowControl w:val="0"/>
        <w:autoSpaceDE w:val="0"/>
        <w:autoSpaceDN w:val="0"/>
        <w:adjustRightInd w:val="0"/>
        <w:spacing w:after="240"/>
        <w:ind w:left="142" w:right="-143"/>
        <w:jc w:val="both"/>
        <w:rPr>
          <w:rFonts w:ascii="Arial Narrow" w:hAnsi="Arial Narrow" w:cs="Times New Roman"/>
          <w:i/>
          <w:lang w:eastAsia="it-IT"/>
        </w:rPr>
      </w:pPr>
    </w:p>
    <w:p w14:paraId="55272007" w14:textId="77777777" w:rsidR="000B3191" w:rsidRDefault="000B3191" w:rsidP="0015690F">
      <w:pPr>
        <w:pStyle w:val="ListParagraph"/>
        <w:widowControl w:val="0"/>
        <w:autoSpaceDE w:val="0"/>
        <w:autoSpaceDN w:val="0"/>
        <w:adjustRightInd w:val="0"/>
        <w:spacing w:after="240"/>
        <w:ind w:left="142" w:right="-143"/>
        <w:jc w:val="both"/>
        <w:rPr>
          <w:rFonts w:ascii="Arial Narrow" w:hAnsi="Arial Narrow" w:cs="Times New Roman"/>
          <w:i/>
          <w:lang w:eastAsia="it-IT"/>
        </w:rPr>
      </w:pPr>
    </w:p>
    <w:p w14:paraId="37BE68B5" w14:textId="77777777" w:rsidR="00BA046B" w:rsidRPr="00C402AD" w:rsidRDefault="00BA046B" w:rsidP="00C402AD">
      <w:pPr>
        <w:pStyle w:val="ListParagraph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C402A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lastRenderedPageBreak/>
        <w:t xml:space="preserve">VALUTAZIONE </w:t>
      </w:r>
      <w:r w:rsidR="00D97007" w:rsidRPr="00C402A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MULTIDIMENSIONALE </w:t>
      </w:r>
    </w:p>
    <w:p w14:paraId="1FA23E29" w14:textId="77777777" w:rsidR="00BA046B" w:rsidRDefault="00BA046B" w:rsidP="00A4334D">
      <w:pPr>
        <w:pStyle w:val="ListParagraph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3060"/>
        <w:gridCol w:w="449"/>
        <w:gridCol w:w="425"/>
        <w:gridCol w:w="5080"/>
      </w:tblGrid>
      <w:tr w:rsidR="00A25A77" w:rsidRPr="00A25A77" w14:paraId="242EAA81" w14:textId="77777777" w:rsidTr="00A45DA3">
        <w:trPr>
          <w:trHeight w:val="900"/>
          <w:jc w:val="center"/>
        </w:trPr>
        <w:tc>
          <w:tcPr>
            <w:tcW w:w="175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3E7448" w14:textId="77777777" w:rsidR="00A25A77" w:rsidRPr="00A25A77" w:rsidRDefault="00A25A77" w:rsidP="00C11E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30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BFFE8D1" w14:textId="77777777" w:rsidR="00A25A77" w:rsidRPr="00A25A77" w:rsidRDefault="00A25A77" w:rsidP="00A45DA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Indicatore</w:t>
            </w:r>
          </w:p>
        </w:tc>
        <w:tc>
          <w:tcPr>
            <w:tcW w:w="44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935AAA" w14:textId="77777777" w:rsidR="00A25A77" w:rsidRPr="00A25A77" w:rsidRDefault="00A25A77" w:rsidP="00C11E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0A0334" w14:textId="77777777" w:rsidR="00A25A77" w:rsidRPr="00A25A77" w:rsidRDefault="00A25A77" w:rsidP="00C11E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0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299465" w14:textId="381D43A1" w:rsidR="00A25A77" w:rsidRPr="00A25A77" w:rsidRDefault="00A25A77" w:rsidP="00684B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Note descrittive</w:t>
            </w:r>
            <w:r w:rsidR="00684B1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 sintetiche (si invita a compilare laddove è necessario specificare il significato del SI/NO, per permettere la validazione di coerenza con l’Avviso)</w:t>
            </w:r>
          </w:p>
        </w:tc>
      </w:tr>
      <w:tr w:rsidR="00A25A77" w:rsidRPr="00A25A77" w14:paraId="1A327C0D" w14:textId="77777777" w:rsidTr="00A45DA3">
        <w:trPr>
          <w:trHeight w:val="799"/>
          <w:jc w:val="center"/>
        </w:trPr>
        <w:tc>
          <w:tcPr>
            <w:tcW w:w="1759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4FD91A" w14:textId="77777777" w:rsidR="00A25A77" w:rsidRPr="00A25A77" w:rsidRDefault="00A25A77" w:rsidP="00A25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Risorse individuali e fattori protettivi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4883CC" w14:textId="17B43B9B" w:rsidR="00A25A77" w:rsidRPr="00A25A77" w:rsidRDefault="00A25A77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Consapevolezza e </w:t>
            </w:r>
            <w:r w:rsidR="00A45D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s</w:t>
            </w: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tima di sé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F522A4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3EDF64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10CFC28" w14:textId="77777777" w:rsidR="00A25A77" w:rsidRPr="00A25A77" w:rsidRDefault="00A25A77" w:rsidP="00A25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25A77" w:rsidRPr="00A25A77" w14:paraId="29F0E321" w14:textId="77777777" w:rsidTr="00A45DA3">
        <w:trPr>
          <w:trHeight w:val="799"/>
          <w:jc w:val="center"/>
        </w:trPr>
        <w:tc>
          <w:tcPr>
            <w:tcW w:w="1759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DCDB965" w14:textId="77777777" w:rsidR="00A25A77" w:rsidRPr="00A25A77" w:rsidRDefault="00A25A77" w:rsidP="00A25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4E13C8" w14:textId="7E7CF0EB" w:rsidR="00A25A77" w:rsidRPr="00A25A77" w:rsidRDefault="00A25A77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Consapevolezza e </w:t>
            </w:r>
            <w:r w:rsidR="00A45D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g</w:t>
            </w: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estione delle emozioni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59D36B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10A224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28F2A1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25A77" w:rsidRPr="00A25A77" w14:paraId="5C359220" w14:textId="77777777" w:rsidTr="00A45DA3">
        <w:trPr>
          <w:trHeight w:val="799"/>
          <w:jc w:val="center"/>
        </w:trPr>
        <w:tc>
          <w:tcPr>
            <w:tcW w:w="1759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9463E42" w14:textId="77777777" w:rsidR="00A25A77" w:rsidRPr="00A25A77" w:rsidRDefault="00A25A77" w:rsidP="00A25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CF3894" w14:textId="77777777" w:rsidR="00A25A77" w:rsidRPr="00A25A77" w:rsidRDefault="00A25A77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Senso critico, di responsabilità e legalità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BA4DFF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4F0D5F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C0D845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25A77" w:rsidRPr="00A25A77" w14:paraId="3E30D819" w14:textId="77777777" w:rsidTr="00A45DA3">
        <w:trPr>
          <w:trHeight w:val="799"/>
          <w:jc w:val="center"/>
        </w:trPr>
        <w:tc>
          <w:tcPr>
            <w:tcW w:w="1759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E33C546" w14:textId="77777777" w:rsidR="00A25A77" w:rsidRPr="00A25A77" w:rsidRDefault="00A25A77" w:rsidP="00A25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323B444" w14:textId="2AE6DC62" w:rsidR="00A25A77" w:rsidRPr="00A25A77" w:rsidRDefault="00160B78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Identifica </w:t>
            </w:r>
            <w:r w:rsidR="00A25A77"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modelli di ruolo adulto nella famiglia o comunità di riferimento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C78A7E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18CBED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54403A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25A77" w:rsidRPr="00A25A77" w14:paraId="0A57FE48" w14:textId="77777777" w:rsidTr="00A45DA3">
        <w:trPr>
          <w:trHeight w:val="799"/>
          <w:jc w:val="center"/>
        </w:trPr>
        <w:tc>
          <w:tcPr>
            <w:tcW w:w="1759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2DF078D" w14:textId="77777777" w:rsidR="00A25A77" w:rsidRPr="00A25A77" w:rsidRDefault="00A25A77" w:rsidP="00A25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131AF92" w14:textId="77777777" w:rsidR="00A25A77" w:rsidRPr="00A25A77" w:rsidRDefault="00A25A77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Legami significativi con individui e istituzioni sociali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295DEA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04A6CF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803403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25A77" w:rsidRPr="00A25A77" w14:paraId="6A58175A" w14:textId="77777777" w:rsidTr="00A45DA3">
        <w:trPr>
          <w:trHeight w:val="799"/>
          <w:jc w:val="center"/>
        </w:trPr>
        <w:tc>
          <w:tcPr>
            <w:tcW w:w="1759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CC2C38E" w14:textId="77777777" w:rsidR="00A25A77" w:rsidRPr="00A25A77" w:rsidRDefault="00A25A77" w:rsidP="00A25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6D50FA8" w14:textId="77777777" w:rsidR="00A25A77" w:rsidRPr="00A25A77" w:rsidRDefault="00A25A77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C65741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0E2D6E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F1C67B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25A77" w:rsidRPr="00A25A77" w14:paraId="54A2FB14" w14:textId="77777777" w:rsidTr="00A45DA3">
        <w:trPr>
          <w:trHeight w:val="1305"/>
          <w:jc w:val="center"/>
        </w:trPr>
        <w:tc>
          <w:tcPr>
            <w:tcW w:w="1759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84BA27" w14:textId="77777777" w:rsidR="00A25A77" w:rsidRPr="00A25A77" w:rsidRDefault="00A25A77" w:rsidP="00A25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it-IT"/>
              </w:rPr>
              <w:t xml:space="preserve">Area del </w:t>
            </w:r>
            <w:proofErr w:type="spellStart"/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it-IT"/>
              </w:rPr>
              <w:t>comportamento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EE63792" w14:textId="77777777" w:rsidR="00A25A77" w:rsidRPr="00A25A77" w:rsidRDefault="00A25A77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Eventuali sintomi di malessere </w:t>
            </w:r>
            <w:r w:rsidRPr="00A25A77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eastAsia="it-IT"/>
              </w:rPr>
              <w:t>(es. depressione, aggressività, disagi del comportamento alimentare, fughe, comportamenti delinquenziali o violenti, ecc.)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EEA7DE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AAC298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F81DFC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25A77" w:rsidRPr="00A25A77" w14:paraId="6F875EA2" w14:textId="77777777" w:rsidTr="00A45DA3">
        <w:trPr>
          <w:trHeight w:val="799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870064" w14:textId="1A336FD1" w:rsidR="00A25A77" w:rsidRPr="00A25A77" w:rsidRDefault="00A25A77" w:rsidP="00A45DA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Relazioni familiari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26B2CD" w14:textId="7EB1BB73" w:rsidR="00A25A77" w:rsidRPr="00A25A77" w:rsidRDefault="00A25A77" w:rsidP="00A45DA3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160B78"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Interagisce </w:t>
            </w: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con le figure adulte di riferimento all’interno del nucleo, in maniera adeguata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A63E56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B2373E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FE22BC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25A77" w:rsidRPr="00A25A77" w14:paraId="53F98750" w14:textId="77777777" w:rsidTr="00A45DA3">
        <w:trPr>
          <w:trHeight w:val="799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74672F9" w14:textId="77777777" w:rsidR="00A25A77" w:rsidRPr="00A25A77" w:rsidRDefault="00A25A77" w:rsidP="00A25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B599B1" w14:textId="26F257DD" w:rsidR="00A25A77" w:rsidRPr="00A25A77" w:rsidRDefault="00A25A77" w:rsidP="00A45DA3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160B78"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Evidenzia </w:t>
            </w: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difficoltà nei rapporti con le figure adulte;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D5EFF8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63E0AC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AF0FB0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25A77" w:rsidRPr="00A25A77" w14:paraId="2E724A74" w14:textId="77777777" w:rsidTr="00A45DA3">
        <w:trPr>
          <w:trHeight w:val="799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6C8E0A1" w14:textId="77777777" w:rsidR="00A25A77" w:rsidRPr="00A25A77" w:rsidRDefault="00A25A77" w:rsidP="00A25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5E4ECB" w14:textId="2F98638A" w:rsidR="00A25A77" w:rsidRPr="00A25A77" w:rsidRDefault="00160B78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Eventuale </w:t>
            </w:r>
            <w:r w:rsidR="00A25A77"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presenza nel nucleo di situazioni di disagio (es.</w:t>
            </w:r>
            <w:r w:rsidR="00A25A77" w:rsidRPr="00A25A77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eastAsia="it-IT"/>
              </w:rPr>
              <w:t xml:space="preserve"> trascuratezza, maltrattamenti, abusi, uso di alcool / droghe, ecc.)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016E1A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E9C9AA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EA6005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25A77" w:rsidRPr="00A25A77" w14:paraId="58A34270" w14:textId="77777777" w:rsidTr="00A45DA3">
        <w:trPr>
          <w:trHeight w:val="799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19F052D" w14:textId="77777777" w:rsidR="00A25A77" w:rsidRPr="00A25A77" w:rsidRDefault="00A25A77" w:rsidP="00A25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9682A9" w14:textId="2A60E813" w:rsidR="00A25A77" w:rsidRPr="00A25A77" w:rsidRDefault="00A25A77" w:rsidP="00A45DA3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160B78"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Eventuale </w:t>
            </w: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presenza di provvedimenti di allontanamento dal nucleo familiare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1F7C37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ED1656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7E983E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25A77" w:rsidRPr="00A25A77" w14:paraId="4D17E7E3" w14:textId="77777777" w:rsidTr="00A45DA3">
        <w:trPr>
          <w:trHeight w:val="799"/>
          <w:jc w:val="center"/>
        </w:trPr>
        <w:tc>
          <w:tcPr>
            <w:tcW w:w="175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389A35" w14:textId="77777777" w:rsidR="00A25A77" w:rsidRPr="00A25A77" w:rsidRDefault="00A25A77" w:rsidP="00A25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it-IT"/>
              </w:rPr>
              <w:t>Relazioni</w:t>
            </w:r>
            <w:proofErr w:type="spellEnd"/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it-IT"/>
              </w:rPr>
              <w:t>tra</w:t>
            </w:r>
            <w:proofErr w:type="spellEnd"/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it-IT"/>
              </w:rPr>
              <w:t>pari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8809CBA" w14:textId="5C16F1B2" w:rsidR="00A25A77" w:rsidRPr="00A25A77" w:rsidRDefault="00A45DA3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Interagisce all’interno</w:t>
            </w:r>
            <w:r w:rsidR="00A25A77"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 del gruppo dei pari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094B43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990BF4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6C5579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25A77" w:rsidRPr="00A25A77" w14:paraId="3B351BD3" w14:textId="77777777" w:rsidTr="00A45DA3">
        <w:trPr>
          <w:trHeight w:val="799"/>
          <w:jc w:val="center"/>
        </w:trPr>
        <w:tc>
          <w:tcPr>
            <w:tcW w:w="175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927BCB8" w14:textId="77777777" w:rsidR="00A25A77" w:rsidRPr="00A25A77" w:rsidRDefault="00A25A77" w:rsidP="00A25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7F9CBB" w14:textId="77431A05" w:rsidR="00A25A77" w:rsidRPr="00A25A77" w:rsidRDefault="00A25A77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Rifiuto o isolamento sociale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ACB37C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6E7823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039343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25A77" w:rsidRPr="00A25A77" w14:paraId="0FAAA468" w14:textId="77777777" w:rsidTr="00A45DA3">
        <w:trPr>
          <w:trHeight w:val="799"/>
          <w:jc w:val="center"/>
        </w:trPr>
        <w:tc>
          <w:tcPr>
            <w:tcW w:w="175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F79471E" w14:textId="77777777" w:rsidR="00A25A77" w:rsidRPr="00A25A77" w:rsidRDefault="00A25A77" w:rsidP="00A25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AAA3618" w14:textId="77777777" w:rsidR="00A25A77" w:rsidRPr="00A25A77" w:rsidRDefault="00A25A77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Coinvolgimento in gruppi a rischio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EA1BA6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337C7C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3B57F8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25A77" w:rsidRPr="00A25A77" w14:paraId="73B488DC" w14:textId="77777777" w:rsidTr="00A45DA3">
        <w:trPr>
          <w:trHeight w:val="799"/>
          <w:jc w:val="center"/>
        </w:trPr>
        <w:tc>
          <w:tcPr>
            <w:tcW w:w="175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071DF0F" w14:textId="77777777" w:rsidR="00A25A77" w:rsidRPr="00A25A77" w:rsidRDefault="00A25A77" w:rsidP="00A25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86FB8B" w14:textId="644A2248" w:rsidR="00A25A77" w:rsidRPr="00A25A77" w:rsidRDefault="00A25A77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Uso di alcol e sostanze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6CED13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CFA2C2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A3B071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25A77" w:rsidRPr="00A25A77" w14:paraId="681E5B13" w14:textId="77777777" w:rsidTr="00A45DA3">
        <w:trPr>
          <w:trHeight w:val="799"/>
          <w:jc w:val="center"/>
        </w:trPr>
        <w:tc>
          <w:tcPr>
            <w:tcW w:w="175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FF34765" w14:textId="77777777" w:rsidR="00A25A77" w:rsidRPr="00A25A77" w:rsidRDefault="00A25A77" w:rsidP="00A25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06E80C" w14:textId="77777777" w:rsidR="00A25A77" w:rsidRPr="00A25A77" w:rsidRDefault="00A25A77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Vittima o attore di azioni di prevaricazione/violenza tra pari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010607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510314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EFC325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45DA3" w:rsidRPr="00A25A77" w14:paraId="4ADF10FA" w14:textId="77777777" w:rsidTr="00A45DA3">
        <w:trPr>
          <w:trHeight w:val="799"/>
          <w:jc w:val="center"/>
        </w:trPr>
        <w:tc>
          <w:tcPr>
            <w:tcW w:w="1759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98D2D3" w14:textId="77777777" w:rsidR="00A45DA3" w:rsidRPr="00A25A77" w:rsidRDefault="00A45DA3" w:rsidP="00A25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it-IT"/>
              </w:rPr>
              <w:t>Relazioni</w:t>
            </w:r>
            <w:proofErr w:type="spellEnd"/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it-IT"/>
              </w:rPr>
              <w:t>Sociali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DCCA35" w14:textId="4FFE86A1" w:rsidR="00A45DA3" w:rsidRPr="00A25A77" w:rsidRDefault="00A45DA3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Interagisce con le persone in un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 modo </w:t>
            </w: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socialmente adeguato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464047" w14:textId="77777777" w:rsidR="00A45DA3" w:rsidRPr="00A25A77" w:rsidRDefault="00A45DA3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1CA248" w14:textId="77777777" w:rsidR="00A45DA3" w:rsidRPr="00A25A77" w:rsidRDefault="00A45DA3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8A90BA" w14:textId="77777777" w:rsidR="00A45DA3" w:rsidRPr="00A25A77" w:rsidRDefault="00A45DA3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45DA3" w:rsidRPr="00A25A77" w14:paraId="51FD1319" w14:textId="77777777" w:rsidTr="00A45DA3">
        <w:trPr>
          <w:trHeight w:val="799"/>
          <w:jc w:val="center"/>
        </w:trPr>
        <w:tc>
          <w:tcPr>
            <w:tcW w:w="175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6A9B25C1" w14:textId="77777777" w:rsidR="00A45DA3" w:rsidRPr="00A25A77" w:rsidRDefault="00A45DA3" w:rsidP="00A25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D043C45" w14:textId="18D0BCE0" w:rsidR="00A45DA3" w:rsidRPr="00A25A77" w:rsidRDefault="00A45DA3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Mantiene e gestisce le interazioni con gli altri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891722" w14:textId="77777777" w:rsidR="00A45DA3" w:rsidRPr="00A25A77" w:rsidRDefault="00A45DA3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4934B0" w14:textId="77777777" w:rsidR="00A45DA3" w:rsidRPr="00A25A77" w:rsidRDefault="00A45DA3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772CC4" w14:textId="77777777" w:rsidR="00A45DA3" w:rsidRPr="00A25A77" w:rsidRDefault="00A45DA3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45DA3" w:rsidRPr="00A25A77" w14:paraId="6FA52059" w14:textId="77777777" w:rsidTr="00A45DA3">
        <w:trPr>
          <w:trHeight w:val="799"/>
          <w:jc w:val="center"/>
        </w:trPr>
        <w:tc>
          <w:tcPr>
            <w:tcW w:w="1759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4D29340" w14:textId="77777777" w:rsidR="00A45DA3" w:rsidRPr="00A25A77" w:rsidRDefault="00A45DA3" w:rsidP="00A25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67F10A" w14:textId="362DD110" w:rsidR="00A45DA3" w:rsidRPr="00A25A77" w:rsidRDefault="00A45DA3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Gestisce le relazioni sociali formali e informali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96F0F7" w14:textId="77777777" w:rsidR="00A45DA3" w:rsidRPr="00A25A77" w:rsidRDefault="00A45DA3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A6EF85" w14:textId="77777777" w:rsidR="00A45DA3" w:rsidRPr="00A25A77" w:rsidRDefault="00A45DA3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3FBF91" w14:textId="77777777" w:rsidR="00A45DA3" w:rsidRPr="00A25A77" w:rsidRDefault="00A45DA3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45DA3" w:rsidRPr="00A25A77" w14:paraId="750922C8" w14:textId="77777777" w:rsidTr="00A45DA3">
        <w:trPr>
          <w:trHeight w:val="799"/>
          <w:jc w:val="center"/>
        </w:trPr>
        <w:tc>
          <w:tcPr>
            <w:tcW w:w="1759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F193D5A" w14:textId="77777777" w:rsidR="00A45DA3" w:rsidRPr="00A25A77" w:rsidRDefault="00A45DA3" w:rsidP="00A25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65391D1" w14:textId="6BAE8EF0" w:rsidR="00A45DA3" w:rsidRPr="00A25A77" w:rsidRDefault="00A45DA3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Ha difficoltà ad interagire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0DDCF6" w14:textId="77777777" w:rsidR="00A45DA3" w:rsidRPr="00A25A77" w:rsidRDefault="00A45DA3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E2A1A3" w14:textId="77777777" w:rsidR="00A45DA3" w:rsidRPr="00A25A77" w:rsidRDefault="00A45DA3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E5F9CA4" w14:textId="77777777" w:rsidR="00A45DA3" w:rsidRPr="00A25A77" w:rsidRDefault="00A45DA3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25A77" w:rsidRPr="00A25A77" w14:paraId="716C5FAE" w14:textId="77777777" w:rsidTr="00A45DA3">
        <w:trPr>
          <w:trHeight w:val="1860"/>
          <w:jc w:val="center"/>
        </w:trPr>
        <w:tc>
          <w:tcPr>
            <w:tcW w:w="175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CD6EE25" w14:textId="77777777" w:rsidR="00A25A77" w:rsidRPr="00A25A77" w:rsidRDefault="00A25A77" w:rsidP="00A25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it-IT"/>
              </w:rPr>
              <w:t>Eventi</w:t>
            </w:r>
            <w:proofErr w:type="spellEnd"/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it-IT"/>
              </w:rPr>
              <w:t xml:space="preserve"> di vita </w:t>
            </w:r>
            <w:proofErr w:type="spellStart"/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it-IT"/>
              </w:rPr>
              <w:t>stressanti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7AC600" w14:textId="77777777" w:rsidR="00A25A77" w:rsidRPr="00A25A77" w:rsidRDefault="00A25A77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Eventi/fattori stressanti nella vita personale </w:t>
            </w:r>
            <w:r w:rsidRPr="00A25A77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eastAsia="it-IT"/>
              </w:rPr>
              <w:t>(es. perdita di una persona cara)</w:t>
            </w:r>
            <w:r w:rsidRPr="00A25A77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familiare </w:t>
            </w:r>
            <w:r w:rsidRPr="00A25A77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eastAsia="it-IT"/>
              </w:rPr>
              <w:t xml:space="preserve">(es. problemi economici, disoccupazione, precarietà abitativa) </w:t>
            </w: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sociale </w:t>
            </w:r>
            <w:r w:rsidRPr="00A25A77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eastAsia="it-IT"/>
              </w:rPr>
              <w:t>(es. contesti  inclini alla violenza)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0ACF8F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C96775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92CA6C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25A77" w:rsidRPr="00A25A77" w14:paraId="143A644F" w14:textId="77777777" w:rsidTr="00A45DA3">
        <w:trPr>
          <w:trHeight w:val="1035"/>
          <w:jc w:val="center"/>
        </w:trPr>
        <w:tc>
          <w:tcPr>
            <w:tcW w:w="175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9F9D3B" w14:textId="77777777" w:rsidR="00A25A77" w:rsidRPr="00A25A77" w:rsidRDefault="00A25A77" w:rsidP="00A25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it-IT"/>
              </w:rPr>
              <w:t>Scuola</w:t>
            </w:r>
            <w:proofErr w:type="spellEnd"/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it-IT"/>
              </w:rPr>
              <w:t xml:space="preserve"> - Formazione - </w:t>
            </w:r>
            <w:proofErr w:type="spellStart"/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it-IT"/>
              </w:rPr>
              <w:t>lavoro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75FC690" w14:textId="77777777" w:rsidR="00A25A77" w:rsidRPr="00A25A77" w:rsidRDefault="00A25A77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Presenza di problemi scolastici </w:t>
            </w:r>
            <w:r w:rsidRPr="00A25A77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lang w:eastAsia="it-IT"/>
              </w:rPr>
              <w:t>(es. scarsa frequenza, bocciature, problemi di apprendimento, dispersione)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514BE4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D951E6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27F04C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25A77" w:rsidRPr="00A25A77" w14:paraId="775095A1" w14:textId="77777777" w:rsidTr="00A45DA3">
        <w:trPr>
          <w:trHeight w:val="799"/>
          <w:jc w:val="center"/>
        </w:trPr>
        <w:tc>
          <w:tcPr>
            <w:tcW w:w="175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F26F63B" w14:textId="77777777" w:rsidR="00A25A77" w:rsidRPr="00A25A77" w:rsidRDefault="00A25A77" w:rsidP="00A25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C0EC82" w14:textId="77777777" w:rsidR="00A25A77" w:rsidRPr="00A25A77" w:rsidRDefault="00A25A77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Programmi di formazione-lavoro futuri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3DFE1B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4A4B92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41D9E3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25A77" w:rsidRPr="00A25A77" w14:paraId="5D125C6F" w14:textId="77777777" w:rsidTr="00A45DA3">
        <w:trPr>
          <w:trHeight w:val="799"/>
          <w:jc w:val="center"/>
        </w:trPr>
        <w:tc>
          <w:tcPr>
            <w:tcW w:w="1759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893C38" w14:textId="77777777" w:rsidR="00A25A77" w:rsidRPr="00A25A77" w:rsidRDefault="00A25A77" w:rsidP="00A25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it-IT"/>
              </w:rPr>
              <w:t>Tempo libero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D81E90" w14:textId="4362ACE0" w:rsidR="00A25A77" w:rsidRPr="00A25A77" w:rsidRDefault="00A45DA3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U</w:t>
            </w:r>
            <w:r w:rsidR="00A25A77"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so del tempo libero e del divertimento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16A4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in maniera adeguata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195B93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DAC108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2C5DAC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25A77" w:rsidRPr="00A25A77" w14:paraId="6260A6C8" w14:textId="77777777" w:rsidTr="00A45DA3">
        <w:trPr>
          <w:trHeight w:val="799"/>
          <w:jc w:val="center"/>
        </w:trPr>
        <w:tc>
          <w:tcPr>
            <w:tcW w:w="17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70FD12" w14:textId="77777777" w:rsidR="00A25A77" w:rsidRPr="00A25A77" w:rsidRDefault="00A25A77" w:rsidP="00A25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it-IT"/>
              </w:rPr>
              <w:t xml:space="preserve">Area </w:t>
            </w:r>
            <w:proofErr w:type="spellStart"/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it-IT"/>
              </w:rPr>
              <w:t>Legale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A960DA" w14:textId="77777777" w:rsidR="00A25A77" w:rsidRPr="00A25A77" w:rsidRDefault="00A25A77" w:rsidP="00A45DA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</w:pPr>
            <w:r w:rsidRPr="00A25A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Eventuali provvedimenti dell'Autorità giudiziaria</w:t>
            </w:r>
          </w:p>
        </w:tc>
        <w:tc>
          <w:tcPr>
            <w:tcW w:w="4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F53F59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8BFCFE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7576F1" w14:textId="77777777" w:rsidR="00A25A77" w:rsidRPr="00A25A77" w:rsidRDefault="00A25A77" w:rsidP="00A2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5A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7A5BDC81" w14:textId="77777777" w:rsidR="00A25A77" w:rsidRDefault="00A25A77" w:rsidP="00A4334D">
      <w:pPr>
        <w:pStyle w:val="ListParagraph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31273E4B" w14:textId="77777777" w:rsidR="00A25A77" w:rsidRDefault="00A25A77" w:rsidP="00A4334D">
      <w:pPr>
        <w:pStyle w:val="ListParagraph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498D9FC8" w14:textId="77777777" w:rsidR="00A25A77" w:rsidRDefault="00A25A77" w:rsidP="00A4334D">
      <w:pPr>
        <w:pStyle w:val="ListParagraph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3CB693E0" w14:textId="77777777" w:rsidR="00674717" w:rsidRDefault="00674717" w:rsidP="00A4334D">
      <w:pPr>
        <w:pStyle w:val="ListParagraph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4353CC26" w14:textId="77777777" w:rsidR="00674717" w:rsidRDefault="00674717" w:rsidP="00A4334D">
      <w:pPr>
        <w:pStyle w:val="ListParagraph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00CB9B23" w14:textId="77777777" w:rsidR="00674717" w:rsidRDefault="00674717" w:rsidP="00A4334D">
      <w:pPr>
        <w:pStyle w:val="ListParagraph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1E0B2C37" w14:textId="77777777" w:rsidR="00674717" w:rsidRDefault="00674717" w:rsidP="00A4334D">
      <w:pPr>
        <w:pStyle w:val="ListParagraph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5937A202" w14:textId="77777777" w:rsidR="00A25A77" w:rsidRDefault="00A25A77" w:rsidP="00A4334D">
      <w:pPr>
        <w:pStyle w:val="ListParagraph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44B8D595" w14:textId="77777777" w:rsidR="00E54A1A" w:rsidRDefault="00E54A1A" w:rsidP="00A4334D">
      <w:pPr>
        <w:pStyle w:val="ListParagraph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01E68289" w14:textId="77777777" w:rsidR="00E54A1A" w:rsidRDefault="00E54A1A" w:rsidP="00A4334D">
      <w:pPr>
        <w:pStyle w:val="ListParagraph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032A673D" w14:textId="77777777" w:rsidR="00E54A1A" w:rsidRDefault="00E54A1A" w:rsidP="00A4334D">
      <w:pPr>
        <w:pStyle w:val="ListParagraph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0CC73BC0" w14:textId="77777777" w:rsidR="00E54A1A" w:rsidRDefault="00E54A1A" w:rsidP="00A4334D">
      <w:pPr>
        <w:pStyle w:val="ListParagraph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605E4FDA" w14:textId="77777777" w:rsidR="00A25A77" w:rsidRDefault="00A25A77" w:rsidP="00A4334D">
      <w:pPr>
        <w:pStyle w:val="ListParagraph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1A8E51D1" w14:textId="4A559BB8" w:rsidR="00E635AF" w:rsidRPr="00E54A1A" w:rsidRDefault="00E635AF" w:rsidP="00E635AF">
      <w:pPr>
        <w:pStyle w:val="ListParagraph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E54A1A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lastRenderedPageBreak/>
        <w:t xml:space="preserve">INDIVIDUAZIONE DEL CASE </w:t>
      </w:r>
      <w:r w:rsidR="00492692" w:rsidRPr="008D6AF7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MANAGER</w:t>
      </w:r>
      <w:r w:rsidR="00492692" w:rsidRPr="00E54A1A">
        <w:rPr>
          <w:rFonts w:ascii="Arial Narrow" w:hAnsi="Arial Narrow" w:cs="Times New Roman"/>
          <w:b/>
          <w:smallCaps/>
          <w:sz w:val="24"/>
          <w:lang w:eastAsia="it-IT"/>
        </w:rPr>
        <w:t xml:space="preserve"> (</w:t>
      </w:r>
      <w:r w:rsidR="00492692" w:rsidRPr="008D6AF7">
        <w:rPr>
          <w:rFonts w:ascii="Arial Narrow" w:hAnsi="Arial Narrow" w:cs="Times New Roman"/>
          <w:smallCaps/>
          <w:sz w:val="24"/>
          <w:lang w:eastAsia="it-IT"/>
        </w:rPr>
        <w:t>INSERIRE DATA, NOMINATIVO E FIGURA PROFESSIONALE</w:t>
      </w:r>
      <w:r w:rsidR="00492692" w:rsidRPr="00E54A1A">
        <w:rPr>
          <w:rFonts w:ascii="Arial Narrow" w:hAnsi="Arial Narrow" w:cs="Times New Roman"/>
          <w:b/>
          <w:smallCaps/>
          <w:sz w:val="24"/>
          <w:lang w:eastAsia="it-IT"/>
        </w:rPr>
        <w:t>)</w:t>
      </w:r>
    </w:p>
    <w:p w14:paraId="0238200A" w14:textId="3E31BFA1" w:rsidR="003214D3" w:rsidRPr="003214D3" w:rsidRDefault="003214D3" w:rsidP="003214D3">
      <w:pPr>
        <w:pStyle w:val="ListParagraph"/>
        <w:ind w:left="218" w:right="-143"/>
        <w:jc w:val="both"/>
        <w:rPr>
          <w:rFonts w:ascii="Arial Narrow" w:hAnsi="Arial Narrow" w:cs="Times New Roman"/>
          <w:smallCaps/>
          <w:sz w:val="24"/>
          <w:lang w:eastAsia="it-IT"/>
        </w:rPr>
      </w:pPr>
      <w:r w:rsidRPr="003214D3">
        <w:rPr>
          <w:rFonts w:ascii="Arial Narrow" w:hAnsi="Arial Narrow" w:cs="Times New Roman"/>
          <w:smallCaps/>
          <w:sz w:val="24"/>
          <w:lang w:eastAsia="it-IT"/>
        </w:rPr>
        <w:t>______________________________________________________________________________________</w:t>
      </w:r>
    </w:p>
    <w:p w14:paraId="60E589C7" w14:textId="77777777" w:rsidR="00E635AF" w:rsidRDefault="00E635AF" w:rsidP="00E635AF">
      <w:pPr>
        <w:pStyle w:val="ListParagraph"/>
        <w:ind w:left="218" w:right="-143"/>
        <w:jc w:val="both"/>
        <w:rPr>
          <w:rFonts w:ascii="Arial Narrow" w:hAnsi="Arial Narrow" w:cs="Times New Roman"/>
          <w:smallCaps/>
          <w:sz w:val="24"/>
          <w:u w:val="single"/>
          <w:lang w:eastAsia="it-IT"/>
        </w:rPr>
      </w:pPr>
    </w:p>
    <w:p w14:paraId="37572377" w14:textId="77777777" w:rsidR="00674717" w:rsidRDefault="00674717" w:rsidP="00E635AF">
      <w:pPr>
        <w:pStyle w:val="ListParagraph"/>
        <w:ind w:left="218" w:right="-143"/>
        <w:jc w:val="both"/>
        <w:rPr>
          <w:rFonts w:ascii="Arial Narrow" w:hAnsi="Arial Narrow" w:cs="Times New Roman"/>
          <w:smallCaps/>
          <w:sz w:val="24"/>
          <w:u w:val="single"/>
          <w:lang w:eastAsia="it-IT"/>
        </w:rPr>
      </w:pPr>
    </w:p>
    <w:p w14:paraId="6D3A540A" w14:textId="01010E8B" w:rsidR="00BA046B" w:rsidRPr="008D6AF7" w:rsidRDefault="00BA046B" w:rsidP="00C402AD">
      <w:pPr>
        <w:pStyle w:val="ListParagraph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smallCaps/>
          <w:sz w:val="24"/>
          <w:u w:val="single"/>
          <w:lang w:eastAsia="it-IT"/>
        </w:rPr>
      </w:pPr>
      <w:r w:rsidRPr="00C402A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OB</w:t>
      </w:r>
      <w:r w:rsidR="00871BC1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IETTIVI DEL PROGETTO INDIVIDUALE</w:t>
      </w:r>
      <w:r w:rsidR="007C6CD3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 </w:t>
      </w:r>
      <w:r w:rsidR="00492692" w:rsidRPr="00492692">
        <w:rPr>
          <w:rFonts w:ascii="Arial Narrow" w:hAnsi="Arial Narrow" w:cs="Times New Roman"/>
          <w:b/>
          <w:smallCaps/>
          <w:sz w:val="24"/>
          <w:lang w:eastAsia="it-IT"/>
        </w:rPr>
        <w:t>(</w:t>
      </w:r>
      <w:r w:rsidR="00492692" w:rsidRPr="008D6AF7">
        <w:rPr>
          <w:rFonts w:ascii="Arial Narrow" w:hAnsi="Arial Narrow" w:cs="Times New Roman"/>
          <w:smallCaps/>
          <w:sz w:val="24"/>
          <w:lang w:eastAsia="it-IT"/>
        </w:rPr>
        <w:t>È POSSIBILE SELEZIONARE PIÙ VOCI, SPECIFICANDO LA VOCE “ALTRO”)</w:t>
      </w:r>
    </w:p>
    <w:p w14:paraId="3EB76164" w14:textId="77777777" w:rsidR="00836BDB" w:rsidRPr="00836BDB" w:rsidRDefault="00836BDB" w:rsidP="00836BDB">
      <w:pPr>
        <w:pStyle w:val="ListParagraph"/>
        <w:autoSpaceDE w:val="0"/>
        <w:autoSpaceDN w:val="0"/>
        <w:adjustRightInd w:val="0"/>
        <w:spacing w:after="0" w:line="240" w:lineRule="auto"/>
        <w:ind w:left="218" w:right="-143"/>
        <w:jc w:val="both"/>
        <w:rPr>
          <w:rFonts w:ascii="Arial Narrow" w:hAnsi="Arial Narrow" w:cs="Arial"/>
          <w:color w:val="000000"/>
        </w:rPr>
      </w:pPr>
    </w:p>
    <w:p w14:paraId="219D98C8" w14:textId="63225713" w:rsidR="0040775F" w:rsidRPr="0040775F" w:rsidRDefault="00364FFA" w:rsidP="0040775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Sviluppo </w:t>
      </w:r>
      <w:r w:rsidR="00871BC1">
        <w:rPr>
          <w:rFonts w:ascii="Arial Narrow" w:hAnsi="Arial Narrow" w:cs="Arial"/>
          <w:b/>
          <w:color w:val="000000"/>
        </w:rPr>
        <w:t>di competenze individuali per l’acquisizione dell’autonomia personale, delle competenze sociali, della consapevolezza di sé e consolidamento del proprio benessere emozionale</w:t>
      </w:r>
      <w:r w:rsidR="0040775F" w:rsidRPr="0040775F">
        <w:rPr>
          <w:rFonts w:ascii="Arial Narrow" w:hAnsi="Arial Narrow" w:cs="Arial"/>
          <w:b/>
          <w:color w:val="000000"/>
        </w:rPr>
        <w:t>:</w:t>
      </w:r>
      <w:r w:rsidR="0040775F" w:rsidRPr="0040775F">
        <w:rPr>
          <w:rFonts w:ascii="Arial Narrow" w:hAnsi="Arial Narrow" w:cs="Arial"/>
          <w:color w:val="000000"/>
        </w:rPr>
        <w:t xml:space="preserve"> </w:t>
      </w:r>
    </w:p>
    <w:p w14:paraId="35FAF644" w14:textId="28E97DBF" w:rsidR="0040775F" w:rsidRPr="00836BDB" w:rsidRDefault="0040775F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 w:rsidRPr="0040775F">
        <w:rPr>
          <w:rFonts w:ascii="Arial Narrow" w:hAnsi="Arial Narrow" w:cs="Times New Roman"/>
          <w:lang w:eastAsia="it-IT"/>
        </w:rPr>
        <w:t xml:space="preserve">Avere cura di sé; </w:t>
      </w:r>
    </w:p>
    <w:p w14:paraId="517FBAC8" w14:textId="6026B160" w:rsidR="00871BC1" w:rsidRDefault="00871BC1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 w:rsidRPr="00871BC1">
        <w:rPr>
          <w:rFonts w:ascii="Arial Narrow" w:hAnsi="Arial Narrow" w:cs="Times New Roman"/>
          <w:lang w:eastAsia="it-IT"/>
        </w:rPr>
        <w:t>Migliorare e consolidare il senso di autostima e senso di responsabilità delle proprie azioni</w:t>
      </w:r>
      <w:r>
        <w:rPr>
          <w:rFonts w:ascii="Arial Narrow" w:hAnsi="Arial Narrow" w:cs="Times New Roman"/>
          <w:lang w:eastAsia="it-IT"/>
        </w:rPr>
        <w:t>;</w:t>
      </w:r>
    </w:p>
    <w:p w14:paraId="260ABFA5" w14:textId="476FA4EA" w:rsidR="00871BC1" w:rsidRPr="0040775F" w:rsidRDefault="00871BC1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 w:rsidRPr="0040775F">
        <w:rPr>
          <w:rFonts w:ascii="Arial Narrow" w:hAnsi="Arial Narrow" w:cs="Times New Roman"/>
          <w:lang w:eastAsia="it-IT"/>
        </w:rPr>
        <w:t>Intessere relazioni sociali</w:t>
      </w:r>
      <w:r>
        <w:rPr>
          <w:rFonts w:ascii="Arial Narrow" w:hAnsi="Arial Narrow" w:cs="Times New Roman"/>
          <w:lang w:eastAsia="it-IT"/>
        </w:rPr>
        <w:t xml:space="preserve"> (con i pari, all’interno della famiglia, con figure adulte significative)</w:t>
      </w:r>
      <w:r w:rsidRPr="0040775F">
        <w:rPr>
          <w:rFonts w:ascii="Arial Narrow" w:hAnsi="Arial Narrow" w:cs="Times New Roman"/>
          <w:lang w:eastAsia="it-IT"/>
        </w:rPr>
        <w:t>;</w:t>
      </w:r>
    </w:p>
    <w:p w14:paraId="37E13478" w14:textId="21167436" w:rsidR="00871BC1" w:rsidRDefault="00871BC1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 w:rsidRPr="0040775F">
        <w:rPr>
          <w:rFonts w:ascii="Arial Narrow" w:hAnsi="Arial Narrow" w:cs="Times New Roman"/>
          <w:lang w:eastAsia="it-IT"/>
        </w:rPr>
        <w:t>Organizzare il proprio tempo;</w:t>
      </w:r>
    </w:p>
    <w:p w14:paraId="02C18A5E" w14:textId="7574EEDD" w:rsidR="00975F1A" w:rsidRDefault="00975F1A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Contrasto e/o superamento</w:t>
      </w:r>
      <w:r w:rsidR="008939A8">
        <w:rPr>
          <w:rFonts w:ascii="Arial Narrow" w:hAnsi="Arial Narrow" w:cs="Times New Roman"/>
          <w:lang w:eastAsia="it-IT"/>
        </w:rPr>
        <w:t xml:space="preserve"> dell’eventuale situazione </w:t>
      </w:r>
      <w:r>
        <w:rPr>
          <w:rFonts w:ascii="Arial Narrow" w:hAnsi="Arial Narrow" w:cs="Times New Roman"/>
          <w:lang w:eastAsia="it-IT"/>
        </w:rPr>
        <w:t xml:space="preserve">di malessere </w:t>
      </w:r>
      <w:r w:rsidR="008939A8">
        <w:rPr>
          <w:rFonts w:ascii="Arial Narrow" w:hAnsi="Arial Narrow" w:cs="Times New Roman"/>
          <w:lang w:eastAsia="it-IT"/>
        </w:rPr>
        <w:t xml:space="preserve">personale </w:t>
      </w:r>
      <w:r>
        <w:rPr>
          <w:rFonts w:ascii="Arial Narrow" w:hAnsi="Arial Narrow" w:cs="Times New Roman"/>
          <w:lang w:eastAsia="it-IT"/>
        </w:rPr>
        <w:t>o degli eventi stressanti della propria vita</w:t>
      </w:r>
      <w:r w:rsidRPr="0040775F">
        <w:rPr>
          <w:rFonts w:ascii="Arial Narrow" w:hAnsi="Arial Narrow" w:cs="Times New Roman"/>
          <w:lang w:eastAsia="it-IT"/>
        </w:rPr>
        <w:t>;</w:t>
      </w:r>
    </w:p>
    <w:p w14:paraId="102CDF1D" w14:textId="64200EEA" w:rsidR="0040775F" w:rsidRPr="00836BDB" w:rsidRDefault="00871BC1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 xml:space="preserve"> Altro</w:t>
      </w:r>
      <w:r w:rsidR="003D423A">
        <w:rPr>
          <w:rFonts w:ascii="Arial Narrow" w:hAnsi="Arial Narrow" w:cs="Times New Roman"/>
          <w:lang w:eastAsia="it-IT"/>
        </w:rPr>
        <w:t xml:space="preserve"> ____________________________________________</w:t>
      </w:r>
      <w:r w:rsidR="00836BDB">
        <w:rPr>
          <w:rFonts w:ascii="Arial Narrow" w:hAnsi="Arial Narrow" w:cs="Times New Roman"/>
          <w:lang w:eastAsia="it-IT"/>
        </w:rPr>
        <w:t>______________________________</w:t>
      </w:r>
      <w:r w:rsidR="003D423A">
        <w:rPr>
          <w:rFonts w:ascii="Arial Narrow" w:hAnsi="Arial Narrow" w:cs="Times New Roman"/>
          <w:lang w:eastAsia="it-IT"/>
        </w:rPr>
        <w:t>________________;</w:t>
      </w:r>
    </w:p>
    <w:p w14:paraId="2637C9BB" w14:textId="77777777" w:rsidR="0040775F" w:rsidRPr="0040775F" w:rsidRDefault="0040775F" w:rsidP="0040775F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</w:p>
    <w:p w14:paraId="4542E526" w14:textId="3E35B9EA" w:rsidR="0040775F" w:rsidRPr="0040775F" w:rsidRDefault="00871BC1" w:rsidP="0040775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>Acquisizione del proprio ruolo nella famiglia al fine di emanciparsi dalla stessa</w:t>
      </w:r>
      <w:r w:rsidR="0040775F" w:rsidRPr="0040775F">
        <w:rPr>
          <w:rFonts w:ascii="Arial Narrow" w:hAnsi="Arial Narrow" w:cs="Arial"/>
          <w:b/>
          <w:color w:val="000000"/>
        </w:rPr>
        <w:t>:</w:t>
      </w:r>
      <w:r w:rsidR="0040775F" w:rsidRPr="0040775F">
        <w:rPr>
          <w:rFonts w:ascii="Arial Narrow" w:hAnsi="Arial Narrow" w:cs="Arial"/>
          <w:color w:val="000000"/>
        </w:rPr>
        <w:t xml:space="preserve"> </w:t>
      </w:r>
    </w:p>
    <w:p w14:paraId="35994C06" w14:textId="3CE92004" w:rsidR="006B2836" w:rsidRDefault="006B2836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 w:rsidRPr="006B2836">
        <w:rPr>
          <w:rFonts w:ascii="Arial Narrow" w:hAnsi="Arial Narrow" w:cs="Times New Roman"/>
          <w:lang w:eastAsia="it-IT"/>
        </w:rPr>
        <w:t>Riconoscimento e rispetto delle regole</w:t>
      </w:r>
      <w:r w:rsidR="00CC53F0">
        <w:rPr>
          <w:rFonts w:ascii="Arial Narrow" w:hAnsi="Arial Narrow" w:cs="Times New Roman"/>
          <w:lang w:eastAsia="it-IT"/>
        </w:rPr>
        <w:t>/dinamiche</w:t>
      </w:r>
      <w:r w:rsidRPr="006B2836">
        <w:rPr>
          <w:rFonts w:ascii="Arial Narrow" w:hAnsi="Arial Narrow" w:cs="Times New Roman"/>
          <w:lang w:eastAsia="it-IT"/>
        </w:rPr>
        <w:t xml:space="preserve"> familiari e sociali</w:t>
      </w:r>
      <w:r w:rsidR="00871BC1">
        <w:rPr>
          <w:rFonts w:ascii="Arial Narrow" w:hAnsi="Arial Narrow" w:cs="Times New Roman"/>
          <w:lang w:eastAsia="it-IT"/>
        </w:rPr>
        <w:t>, da parte dell’adolescente</w:t>
      </w:r>
      <w:r>
        <w:rPr>
          <w:rFonts w:ascii="Arial Narrow" w:hAnsi="Arial Narrow" w:cs="Times New Roman"/>
          <w:lang w:eastAsia="it-IT"/>
        </w:rPr>
        <w:t>;</w:t>
      </w:r>
    </w:p>
    <w:p w14:paraId="600433A2" w14:textId="3FB97EC5" w:rsidR="00871BC1" w:rsidRDefault="00CC53F0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 w:rsidRPr="00CC53F0">
        <w:rPr>
          <w:rFonts w:ascii="Arial Narrow" w:hAnsi="Arial Narrow" w:cs="Times New Roman"/>
          <w:lang w:eastAsia="it-IT"/>
        </w:rPr>
        <w:t>S</w:t>
      </w:r>
      <w:r w:rsidR="00871BC1">
        <w:rPr>
          <w:rFonts w:ascii="Arial Narrow" w:hAnsi="Arial Narrow" w:cs="Times New Roman"/>
          <w:lang w:eastAsia="it-IT"/>
        </w:rPr>
        <w:t xml:space="preserve">viluppo di abilità all’interno del nucleo familiare </w:t>
      </w:r>
      <w:r>
        <w:rPr>
          <w:rFonts w:ascii="Arial Narrow" w:hAnsi="Arial Narrow" w:cs="Times New Roman"/>
          <w:lang w:eastAsia="it-IT"/>
        </w:rPr>
        <w:t>per la costruzione del proprio ruolo</w:t>
      </w:r>
      <w:r w:rsidR="00871BC1">
        <w:rPr>
          <w:rFonts w:ascii="Arial Narrow" w:hAnsi="Arial Narrow" w:cs="Times New Roman"/>
          <w:lang w:eastAsia="it-IT"/>
        </w:rPr>
        <w:t>;</w:t>
      </w:r>
    </w:p>
    <w:p w14:paraId="75E2BF6F" w14:textId="3EE3485C" w:rsidR="00CC53F0" w:rsidRDefault="00975F1A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 w:rsidRPr="00975F1A">
        <w:rPr>
          <w:rFonts w:ascii="Arial Narrow" w:hAnsi="Arial Narrow" w:cs="Times New Roman"/>
          <w:lang w:eastAsia="it-IT"/>
        </w:rPr>
        <w:t>S</w:t>
      </w:r>
      <w:r w:rsidR="00CC53F0" w:rsidRPr="00975F1A">
        <w:rPr>
          <w:rFonts w:ascii="Arial Narrow" w:hAnsi="Arial Narrow" w:cs="Times New Roman"/>
          <w:lang w:eastAsia="it-IT"/>
        </w:rPr>
        <w:t>viluppare</w:t>
      </w:r>
      <w:r w:rsidR="00CC53F0">
        <w:rPr>
          <w:rFonts w:ascii="Arial Narrow" w:hAnsi="Arial Narrow" w:cs="Times New Roman"/>
          <w:lang w:eastAsia="it-IT"/>
        </w:rPr>
        <w:t xml:space="preserve"> la consapevolezza nel nucleo familiare delle difficoltà che l’adolescente deve affrontare;</w:t>
      </w:r>
    </w:p>
    <w:p w14:paraId="7D47729C" w14:textId="7EB1D0CA" w:rsidR="00CC53F0" w:rsidRDefault="00CC53F0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 w:rsidRPr="00975F1A">
        <w:rPr>
          <w:rFonts w:ascii="Arial Narrow" w:hAnsi="Arial Narrow" w:cs="Times New Roman"/>
          <w:lang w:eastAsia="it-IT"/>
        </w:rPr>
        <w:t>Altro</w:t>
      </w:r>
      <w:r w:rsidR="00836BDB">
        <w:rPr>
          <w:rFonts w:ascii="Arial Narrow" w:hAnsi="Arial Narrow" w:cs="Times New Roman"/>
          <w:lang w:eastAsia="it-IT"/>
        </w:rPr>
        <w:t>___</w:t>
      </w:r>
      <w:r w:rsidR="003D423A">
        <w:rPr>
          <w:rFonts w:ascii="Arial Narrow" w:hAnsi="Arial Narrow" w:cs="Times New Roman"/>
          <w:lang w:eastAsia="it-IT"/>
        </w:rPr>
        <w:t>________________________________________________________________________________________;</w:t>
      </w:r>
    </w:p>
    <w:p w14:paraId="154E7E83" w14:textId="77777777" w:rsidR="00871BC1" w:rsidRDefault="00871BC1" w:rsidP="006B2836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42E0F331" w14:textId="33F20C04" w:rsidR="0040775F" w:rsidRPr="0040775F" w:rsidRDefault="00CC53F0" w:rsidP="0040775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>Acquisizione/potenziamento delle competenze scolastico/formative:</w:t>
      </w:r>
      <w:r w:rsidR="0040775F" w:rsidRPr="0040775F">
        <w:rPr>
          <w:rFonts w:ascii="Arial Narrow" w:hAnsi="Arial Narrow" w:cs="Arial"/>
          <w:color w:val="000000"/>
        </w:rPr>
        <w:t xml:space="preserve"> </w:t>
      </w:r>
    </w:p>
    <w:p w14:paraId="4ADE76D7" w14:textId="06A3DC68" w:rsidR="0040775F" w:rsidRPr="00B20B6B" w:rsidRDefault="0040775F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 w:rsidRPr="00B20B6B">
        <w:rPr>
          <w:rFonts w:ascii="Arial Narrow" w:hAnsi="Arial Narrow" w:cs="Times New Roman"/>
          <w:lang w:eastAsia="it-IT"/>
        </w:rPr>
        <w:t>Sviluppo/potenziamento delle competenze cognitive;</w:t>
      </w:r>
    </w:p>
    <w:p w14:paraId="5382005A" w14:textId="574B418B" w:rsidR="0040775F" w:rsidRPr="00B20B6B" w:rsidRDefault="0040775F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 w:rsidRPr="00B20B6B">
        <w:rPr>
          <w:rFonts w:ascii="Arial Narrow" w:hAnsi="Arial Narrow" w:cs="Times New Roman"/>
          <w:lang w:eastAsia="it-IT"/>
        </w:rPr>
        <w:t>Potenziamento delle abilità;</w:t>
      </w:r>
    </w:p>
    <w:p w14:paraId="3D546C44" w14:textId="7D1E6170" w:rsidR="0040775F" w:rsidRDefault="00CC53F0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Sviluppo delle capacità di confronto ed analisi nel gruppo</w:t>
      </w:r>
      <w:r w:rsidR="0040775F" w:rsidRPr="00B20B6B">
        <w:rPr>
          <w:rFonts w:ascii="Arial Narrow" w:hAnsi="Arial Narrow" w:cs="Times New Roman"/>
          <w:lang w:eastAsia="it-IT"/>
        </w:rPr>
        <w:t>;</w:t>
      </w:r>
    </w:p>
    <w:p w14:paraId="472DB09D" w14:textId="2DBE01A8" w:rsidR="00975F1A" w:rsidRDefault="00975F1A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Altro</w:t>
      </w:r>
      <w:r w:rsidR="00836BDB">
        <w:rPr>
          <w:rFonts w:ascii="Arial Narrow" w:hAnsi="Arial Narrow" w:cs="Times New Roman"/>
          <w:lang w:eastAsia="it-IT"/>
        </w:rPr>
        <w:t>_____________________________</w:t>
      </w:r>
      <w:r w:rsidR="003D423A">
        <w:rPr>
          <w:rFonts w:ascii="Arial Narrow" w:hAnsi="Arial Narrow" w:cs="Times New Roman"/>
          <w:lang w:eastAsia="it-IT"/>
        </w:rPr>
        <w:t>______________________________________________________________;</w:t>
      </w:r>
    </w:p>
    <w:p w14:paraId="33A11EF7" w14:textId="77777777" w:rsidR="00975F1A" w:rsidRPr="00B20B6B" w:rsidRDefault="00975F1A" w:rsidP="0040775F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6DF2339A" w14:textId="2A4F19EE" w:rsidR="00CC53F0" w:rsidRPr="00975F1A" w:rsidRDefault="00975F1A" w:rsidP="00CC53F0">
      <w:pPr>
        <w:widowControl w:val="0"/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b/>
          <w:lang w:eastAsia="it-IT"/>
        </w:rPr>
      </w:pPr>
      <w:r>
        <w:rPr>
          <w:rFonts w:ascii="Arial Narrow" w:hAnsi="Arial Narrow" w:cs="Times New Roman"/>
          <w:b/>
          <w:lang w:eastAsia="it-IT"/>
        </w:rPr>
        <w:t>•</w:t>
      </w:r>
      <w:r>
        <w:rPr>
          <w:rFonts w:ascii="Arial Narrow" w:hAnsi="Arial Narrow" w:cs="Times New Roman"/>
          <w:b/>
          <w:lang w:eastAsia="it-IT"/>
        </w:rPr>
        <w:tab/>
        <w:t xml:space="preserve">Acquisizione </w:t>
      </w:r>
      <w:proofErr w:type="spellStart"/>
      <w:r>
        <w:rPr>
          <w:rFonts w:ascii="Arial Narrow" w:hAnsi="Arial Narrow" w:cs="Times New Roman"/>
          <w:b/>
          <w:lang w:eastAsia="it-IT"/>
        </w:rPr>
        <w:t>pre</w:t>
      </w:r>
      <w:proofErr w:type="spellEnd"/>
      <w:r>
        <w:rPr>
          <w:rFonts w:ascii="Arial Narrow" w:hAnsi="Arial Narrow" w:cs="Times New Roman"/>
          <w:b/>
          <w:lang w:eastAsia="it-IT"/>
        </w:rPr>
        <w:t>-requisiti per l’accesso al modo del lavoro</w:t>
      </w:r>
      <w:r w:rsidR="00CC53F0" w:rsidRPr="00975F1A">
        <w:rPr>
          <w:rFonts w:ascii="Arial Narrow" w:hAnsi="Arial Narrow" w:cs="Times New Roman"/>
          <w:b/>
          <w:lang w:eastAsia="it-IT"/>
        </w:rPr>
        <w:t xml:space="preserve">: </w:t>
      </w:r>
    </w:p>
    <w:p w14:paraId="70E3530B" w14:textId="13045671" w:rsidR="00975F1A" w:rsidRDefault="00975F1A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 w:rsidRPr="00975F1A">
        <w:rPr>
          <w:rFonts w:ascii="Arial Narrow" w:hAnsi="Arial Narrow" w:cs="Times New Roman"/>
          <w:lang w:eastAsia="it-IT"/>
        </w:rPr>
        <w:t>Attivazione</w:t>
      </w:r>
      <w:r w:rsidRPr="00836BDB">
        <w:rPr>
          <w:rFonts w:ascii="Arial Narrow" w:hAnsi="Arial Narrow" w:cs="Times New Roman"/>
          <w:lang w:eastAsia="it-IT"/>
        </w:rPr>
        <w:t>/</w:t>
      </w:r>
      <w:r w:rsidR="007C6CD3">
        <w:rPr>
          <w:rFonts w:ascii="Arial Narrow" w:hAnsi="Arial Narrow" w:cs="Times New Roman"/>
          <w:lang w:eastAsia="it-IT"/>
        </w:rPr>
        <w:t>r</w:t>
      </w:r>
      <w:r>
        <w:rPr>
          <w:rFonts w:ascii="Arial Narrow" w:hAnsi="Arial Narrow" w:cs="Times New Roman"/>
          <w:lang w:eastAsia="it-IT"/>
        </w:rPr>
        <w:t>ipresa percorsi formativi mirati;</w:t>
      </w:r>
    </w:p>
    <w:p w14:paraId="3711F986" w14:textId="27D36156" w:rsidR="00975F1A" w:rsidRDefault="00975F1A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Riconoscimento e rispetto delle regole del mondo del lavoro;</w:t>
      </w:r>
    </w:p>
    <w:p w14:paraId="23BCD526" w14:textId="77777777" w:rsidR="00836BDB" w:rsidRDefault="00975F1A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 w:rsidRPr="00836BDB">
        <w:rPr>
          <w:rFonts w:ascii="Arial Narrow" w:hAnsi="Arial Narrow" w:cs="Times New Roman"/>
          <w:lang w:eastAsia="it-IT"/>
        </w:rPr>
        <w:t>Acquisizione di consapevolezza nell’accesso al mercato del lavoro;</w:t>
      </w:r>
    </w:p>
    <w:p w14:paraId="7D3DD74F" w14:textId="0CD04056" w:rsidR="00975F1A" w:rsidRDefault="00975F1A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 w:rsidRPr="00836BDB">
        <w:rPr>
          <w:rFonts w:ascii="Arial Narrow" w:hAnsi="Arial Narrow" w:cs="Times New Roman"/>
          <w:lang w:eastAsia="it-IT"/>
        </w:rPr>
        <w:t>Altro</w:t>
      </w:r>
      <w:r w:rsidR="003D423A" w:rsidRPr="00836BDB">
        <w:rPr>
          <w:rFonts w:ascii="Arial Narrow" w:hAnsi="Arial Narrow" w:cs="Times New Roman"/>
          <w:lang w:eastAsia="it-IT"/>
        </w:rPr>
        <w:t>___________________________________________________________________________________________;</w:t>
      </w:r>
    </w:p>
    <w:p w14:paraId="3A19B128" w14:textId="77777777" w:rsidR="002C734A" w:rsidRDefault="002C734A" w:rsidP="002C734A">
      <w:pPr>
        <w:pStyle w:val="ListParagraph"/>
        <w:widowControl w:val="0"/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</w:p>
    <w:p w14:paraId="4518F89B" w14:textId="77777777" w:rsidR="003122B1" w:rsidRPr="00836BDB" w:rsidRDefault="003122B1" w:rsidP="002C734A">
      <w:pPr>
        <w:pStyle w:val="ListParagraph"/>
        <w:widowControl w:val="0"/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</w:p>
    <w:p w14:paraId="462ADBEB" w14:textId="1BEBE0BA" w:rsidR="00836BDB" w:rsidRPr="008D6AF7" w:rsidRDefault="002C734A" w:rsidP="002C73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smallCaps/>
          <w:sz w:val="24"/>
          <w:lang w:eastAsia="it-IT"/>
        </w:rPr>
      </w:pPr>
      <w:r w:rsidRPr="002C734A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AREA/E DI INTERVENTO </w:t>
      </w: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DI ATTUAZIONE DEL PROGETTO INDIVIDUALE </w:t>
      </w:r>
      <w:r w:rsidRPr="008D6AF7">
        <w:rPr>
          <w:rFonts w:ascii="Arial Narrow" w:hAnsi="Arial Narrow" w:cs="Times New Roman"/>
          <w:smallCaps/>
          <w:sz w:val="24"/>
          <w:lang w:eastAsia="it-IT"/>
        </w:rPr>
        <w:t>(È POSSIBILE SELE</w:t>
      </w:r>
      <w:r w:rsidR="002B1C86" w:rsidRPr="008D6AF7">
        <w:rPr>
          <w:rFonts w:ascii="Arial Narrow" w:hAnsi="Arial Narrow" w:cs="Times New Roman"/>
          <w:smallCaps/>
          <w:sz w:val="24"/>
          <w:lang w:eastAsia="it-IT"/>
        </w:rPr>
        <w:t>ZIONARE PIÙ AREE DI INTERVENTO)</w:t>
      </w:r>
      <w:r w:rsidRPr="008D6AF7">
        <w:rPr>
          <w:rStyle w:val="FootnoteReference"/>
          <w:rFonts w:ascii="Arial Narrow" w:hAnsi="Arial Narrow" w:cs="Times New Roman"/>
          <w:smallCaps/>
          <w:sz w:val="24"/>
          <w:lang w:eastAsia="it-IT"/>
        </w:rPr>
        <w:footnoteReference w:id="1"/>
      </w:r>
    </w:p>
    <w:p w14:paraId="5EE6C0B5" w14:textId="77777777" w:rsidR="005C7A37" w:rsidRPr="002C734A" w:rsidRDefault="005C7A37" w:rsidP="005C7A37">
      <w:pPr>
        <w:pStyle w:val="ListParagraph"/>
        <w:widowControl w:val="0"/>
        <w:autoSpaceDE w:val="0"/>
        <w:autoSpaceDN w:val="0"/>
        <w:adjustRightInd w:val="0"/>
        <w:spacing w:after="0"/>
        <w:ind w:left="218"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</w:p>
    <w:p w14:paraId="0D08AB87" w14:textId="4E8B1BF5" w:rsidR="00836BDB" w:rsidRPr="00836BDB" w:rsidRDefault="00836BDB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 w:rsidRPr="00836BDB">
        <w:rPr>
          <w:rFonts w:ascii="Arial Narrow" w:hAnsi="Arial Narrow" w:cs="Times New Roman"/>
          <w:lang w:eastAsia="it-IT"/>
        </w:rPr>
        <w:t>Interventi A – Supporto di competenze individuali mediante il potenziamento della funzione educativa e scolastico-formativa</w:t>
      </w:r>
      <w:r>
        <w:rPr>
          <w:rFonts w:ascii="Arial Narrow" w:hAnsi="Arial Narrow" w:cs="Times New Roman"/>
          <w:lang w:eastAsia="it-IT"/>
        </w:rPr>
        <w:t>;</w:t>
      </w:r>
    </w:p>
    <w:p w14:paraId="63516013" w14:textId="49BC5919" w:rsidR="00836BDB" w:rsidRPr="00836BDB" w:rsidRDefault="00836BDB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 w:rsidRPr="00836BDB">
        <w:rPr>
          <w:rFonts w:ascii="Arial Narrow" w:hAnsi="Arial Narrow" w:cs="Times New Roman"/>
          <w:lang w:eastAsia="it-IT"/>
        </w:rPr>
        <w:t>Interventi B - Sostegno alla rete delle relazioni sociali prossimali mediante supporti mirati educativi e/o psicologici ai componenti della famiglia</w:t>
      </w:r>
      <w:r>
        <w:rPr>
          <w:rFonts w:ascii="Arial Narrow" w:hAnsi="Arial Narrow" w:cs="Times New Roman"/>
          <w:lang w:eastAsia="it-IT"/>
        </w:rPr>
        <w:t>;</w:t>
      </w:r>
    </w:p>
    <w:p w14:paraId="7A0B56B6" w14:textId="3F0B6717" w:rsidR="00836BDB" w:rsidRDefault="009A5B87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 xml:space="preserve">Interventi C - </w:t>
      </w:r>
      <w:r w:rsidR="00836BDB" w:rsidRPr="00836BDB">
        <w:rPr>
          <w:rFonts w:ascii="Arial Narrow" w:hAnsi="Arial Narrow" w:cs="Times New Roman"/>
          <w:lang w:eastAsia="it-IT"/>
        </w:rPr>
        <w:t>Supporto e accompagnamento dell’adolescente nell’accesso alla rete dei servizi per l’attivazione di percorsi formativi e/o lavorativi</w:t>
      </w:r>
      <w:r w:rsidR="00836BDB">
        <w:rPr>
          <w:rFonts w:ascii="Arial Narrow" w:hAnsi="Arial Narrow" w:cs="Times New Roman"/>
          <w:lang w:eastAsia="it-IT"/>
        </w:rPr>
        <w:t>;</w:t>
      </w:r>
    </w:p>
    <w:p w14:paraId="48AB18DD" w14:textId="77777777" w:rsidR="00E635AF" w:rsidRPr="00836BDB" w:rsidRDefault="00E635AF" w:rsidP="00E635AF">
      <w:pPr>
        <w:pStyle w:val="ListParagraph"/>
        <w:widowControl w:val="0"/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</w:p>
    <w:p w14:paraId="39B9962B" w14:textId="77777777" w:rsidR="00836BDB" w:rsidRPr="003122B1" w:rsidRDefault="00836BDB" w:rsidP="00012BC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b/>
          <w:lang w:eastAsia="it-IT"/>
        </w:rPr>
      </w:pPr>
      <w:r w:rsidRPr="00836BDB">
        <w:rPr>
          <w:rFonts w:ascii="Arial Narrow" w:hAnsi="Arial Narrow" w:cs="Times New Roman"/>
          <w:lang w:eastAsia="it-IT"/>
        </w:rPr>
        <w:t>Interventi D - Supporto a carattere psico/socio/educativo in presenza di fattori di vulnerabilità o manifeste problematiche anche connesse all’uso/abuso di sostanze;</w:t>
      </w:r>
    </w:p>
    <w:p w14:paraId="6A061CDC" w14:textId="77777777" w:rsidR="003122B1" w:rsidRDefault="003122B1" w:rsidP="003122B1">
      <w:pPr>
        <w:pStyle w:val="ListParagraph"/>
        <w:widowControl w:val="0"/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b/>
          <w:lang w:eastAsia="it-IT"/>
        </w:rPr>
      </w:pPr>
    </w:p>
    <w:p w14:paraId="4807440E" w14:textId="5984243E" w:rsidR="00836BDB" w:rsidRPr="00836BDB" w:rsidRDefault="00836BDB" w:rsidP="00012BC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I</w:t>
      </w:r>
      <w:r w:rsidRPr="00836BDB">
        <w:rPr>
          <w:rFonts w:ascii="Arial Narrow" w:hAnsi="Arial Narrow" w:cs="Times New Roman"/>
          <w:lang w:eastAsia="it-IT"/>
        </w:rPr>
        <w:t>ndicare il numero di ore previsionali (</w:t>
      </w:r>
      <w:proofErr w:type="spellStart"/>
      <w:r w:rsidRPr="00836BDB">
        <w:rPr>
          <w:rFonts w:ascii="Arial Narrow" w:hAnsi="Arial Narrow" w:cs="Times New Roman"/>
          <w:lang w:eastAsia="it-IT"/>
        </w:rPr>
        <w:t>min</w:t>
      </w:r>
      <w:proofErr w:type="spellEnd"/>
      <w:r w:rsidRPr="00836BDB">
        <w:rPr>
          <w:rFonts w:ascii="Arial Narrow" w:hAnsi="Arial Narrow" w:cs="Times New Roman"/>
          <w:lang w:eastAsia="it-IT"/>
        </w:rPr>
        <w:t xml:space="preserve"> 64 </w:t>
      </w:r>
      <w:proofErr w:type="spellStart"/>
      <w:r w:rsidRPr="00836BDB">
        <w:rPr>
          <w:rFonts w:ascii="Arial Narrow" w:hAnsi="Arial Narrow" w:cs="Times New Roman"/>
          <w:lang w:eastAsia="it-IT"/>
        </w:rPr>
        <w:t>max</w:t>
      </w:r>
      <w:proofErr w:type="spellEnd"/>
      <w:r w:rsidRPr="00836BDB">
        <w:rPr>
          <w:rFonts w:ascii="Arial Narrow" w:hAnsi="Arial Narrow" w:cs="Times New Roman"/>
          <w:lang w:eastAsia="it-IT"/>
        </w:rPr>
        <w:t xml:space="preserve"> 192):</w:t>
      </w:r>
      <w:r>
        <w:rPr>
          <w:rFonts w:ascii="Arial Narrow" w:hAnsi="Arial Narrow" w:cs="Times New Roman"/>
          <w:lang w:eastAsia="it-IT"/>
        </w:rPr>
        <w:t xml:space="preserve"> ______</w:t>
      </w:r>
    </w:p>
    <w:p w14:paraId="4DC1153F" w14:textId="77777777" w:rsidR="00BE1860" w:rsidRDefault="00BE1860" w:rsidP="00695CBD">
      <w:pPr>
        <w:widowControl w:val="0"/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lang w:eastAsia="it-IT"/>
        </w:rPr>
      </w:pPr>
    </w:p>
    <w:p w14:paraId="6968AED5" w14:textId="77777777" w:rsidR="005C7A37" w:rsidRDefault="005C7A37" w:rsidP="00695CBD">
      <w:pPr>
        <w:widowControl w:val="0"/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lang w:eastAsia="it-IT"/>
        </w:rPr>
      </w:pPr>
    </w:p>
    <w:p w14:paraId="4318FD9C" w14:textId="6A247F2B" w:rsidR="002B1C86" w:rsidRDefault="00BE1860" w:rsidP="00BE186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smallCaps/>
          <w:sz w:val="24"/>
          <w:lang w:eastAsia="it-IT"/>
        </w:rPr>
      </w:pPr>
      <w:r w:rsidRPr="002B1C86">
        <w:rPr>
          <w:rFonts w:ascii="Arial Narrow" w:hAnsi="Arial Narrow" w:cs="Times New Roman"/>
          <w:b/>
          <w:u w:val="single"/>
          <w:lang w:eastAsia="it-IT"/>
        </w:rPr>
        <w:t xml:space="preserve">IDENTIFICAZIONE DELL’ENTE EROGATORE </w:t>
      </w:r>
      <w:r w:rsidR="005C7A37">
        <w:rPr>
          <w:rFonts w:ascii="Arial Narrow" w:hAnsi="Arial Narrow" w:cs="Times New Roman"/>
          <w:smallCaps/>
          <w:sz w:val="24"/>
          <w:lang w:eastAsia="it-IT"/>
        </w:rPr>
        <w:t>(la scelta è</w:t>
      </w:r>
      <w:r w:rsidR="002B1C86" w:rsidRPr="002B1C86">
        <w:rPr>
          <w:rFonts w:ascii="Arial Narrow" w:hAnsi="Arial Narrow" w:cs="Times New Roman"/>
          <w:smallCaps/>
          <w:sz w:val="24"/>
          <w:lang w:eastAsia="it-IT"/>
        </w:rPr>
        <w:t xml:space="preserve"> a carico dell’adolescente e /o della sua famiglia tra gli enti iscritti nel registro con caratteristiche idonee rispetto al bisogno individuato)            </w:t>
      </w:r>
    </w:p>
    <w:p w14:paraId="78024761" w14:textId="77777777" w:rsidR="002B1C86" w:rsidRDefault="002B1C86" w:rsidP="002B1C86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smallCaps/>
          <w:sz w:val="24"/>
          <w:lang w:eastAsia="it-IT"/>
        </w:rPr>
      </w:pPr>
    </w:p>
    <w:p w14:paraId="1752177B" w14:textId="2F433F5A" w:rsidR="002B1C86" w:rsidRDefault="002B1C86" w:rsidP="002B1C86">
      <w:pPr>
        <w:widowControl w:val="0"/>
        <w:autoSpaceDE w:val="0"/>
        <w:autoSpaceDN w:val="0"/>
        <w:adjustRightInd w:val="0"/>
        <w:spacing w:after="0"/>
        <w:ind w:left="218" w:right="-143"/>
        <w:jc w:val="both"/>
        <w:rPr>
          <w:rFonts w:ascii="Arial Narrow" w:hAnsi="Arial Narrow" w:cs="Times New Roman"/>
          <w:smallCaps/>
          <w:sz w:val="24"/>
          <w:lang w:eastAsia="it-IT"/>
        </w:rPr>
      </w:pPr>
      <w:r>
        <w:rPr>
          <w:rFonts w:ascii="Arial Narrow" w:hAnsi="Arial Narrow" w:cs="Times New Roman"/>
          <w:smallCaps/>
          <w:sz w:val="24"/>
          <w:lang w:eastAsia="it-IT"/>
        </w:rPr>
        <w:t>Denominazione Ente _____________________________________________________________________</w:t>
      </w:r>
    </w:p>
    <w:p w14:paraId="33BAA635" w14:textId="77777777" w:rsidR="002B1C86" w:rsidRDefault="002B1C86" w:rsidP="002B1C86">
      <w:pPr>
        <w:widowControl w:val="0"/>
        <w:autoSpaceDE w:val="0"/>
        <w:autoSpaceDN w:val="0"/>
        <w:adjustRightInd w:val="0"/>
        <w:spacing w:after="0"/>
        <w:ind w:left="218" w:right="-143"/>
        <w:jc w:val="both"/>
        <w:rPr>
          <w:rFonts w:ascii="Arial Narrow" w:hAnsi="Arial Narrow" w:cs="Times New Roman"/>
          <w:smallCaps/>
          <w:sz w:val="24"/>
          <w:lang w:eastAsia="it-IT"/>
        </w:rPr>
      </w:pPr>
    </w:p>
    <w:p w14:paraId="477971D4" w14:textId="41E23470" w:rsidR="002B1C86" w:rsidRDefault="002B1C86" w:rsidP="002B1C86">
      <w:pPr>
        <w:widowControl w:val="0"/>
        <w:autoSpaceDE w:val="0"/>
        <w:autoSpaceDN w:val="0"/>
        <w:adjustRightInd w:val="0"/>
        <w:spacing w:after="0"/>
        <w:ind w:left="218" w:right="-143"/>
        <w:jc w:val="both"/>
        <w:rPr>
          <w:rFonts w:ascii="Arial Narrow" w:hAnsi="Arial Narrow" w:cs="Times New Roman"/>
          <w:smallCaps/>
          <w:sz w:val="24"/>
          <w:lang w:eastAsia="it-IT"/>
        </w:rPr>
      </w:pPr>
      <w:r>
        <w:rPr>
          <w:rFonts w:ascii="Arial Narrow" w:hAnsi="Arial Narrow" w:cs="Times New Roman"/>
          <w:smallCaps/>
          <w:sz w:val="24"/>
          <w:lang w:eastAsia="it-IT"/>
        </w:rPr>
        <w:t>Denominazione Ente _____________________________________________________________________</w:t>
      </w:r>
    </w:p>
    <w:p w14:paraId="1910A75D" w14:textId="77777777" w:rsidR="002B1C86" w:rsidRDefault="002B1C86" w:rsidP="002B1C86">
      <w:pPr>
        <w:widowControl w:val="0"/>
        <w:autoSpaceDE w:val="0"/>
        <w:autoSpaceDN w:val="0"/>
        <w:adjustRightInd w:val="0"/>
        <w:spacing w:after="0"/>
        <w:ind w:left="218" w:right="-143"/>
        <w:jc w:val="both"/>
        <w:rPr>
          <w:rFonts w:ascii="Arial Narrow" w:hAnsi="Arial Narrow" w:cs="Times New Roman"/>
          <w:smallCaps/>
          <w:sz w:val="24"/>
          <w:lang w:eastAsia="it-IT"/>
        </w:rPr>
      </w:pPr>
    </w:p>
    <w:p w14:paraId="79B05961" w14:textId="1E02973D" w:rsidR="002B1C86" w:rsidRPr="002B1C86" w:rsidRDefault="002B1C86" w:rsidP="002B1C86">
      <w:pPr>
        <w:widowControl w:val="0"/>
        <w:autoSpaceDE w:val="0"/>
        <w:autoSpaceDN w:val="0"/>
        <w:adjustRightInd w:val="0"/>
        <w:spacing w:after="0"/>
        <w:ind w:left="218" w:right="-143"/>
        <w:jc w:val="both"/>
        <w:rPr>
          <w:rFonts w:ascii="Arial Narrow" w:hAnsi="Arial Narrow" w:cs="Times New Roman"/>
          <w:smallCaps/>
          <w:sz w:val="24"/>
          <w:lang w:eastAsia="it-IT"/>
        </w:rPr>
      </w:pPr>
      <w:r>
        <w:rPr>
          <w:rFonts w:ascii="Arial Narrow" w:hAnsi="Arial Narrow" w:cs="Times New Roman"/>
          <w:smallCaps/>
          <w:sz w:val="24"/>
          <w:lang w:eastAsia="it-IT"/>
        </w:rPr>
        <w:t>Denominazione Ente _____________________________________________________________________</w:t>
      </w:r>
    </w:p>
    <w:p w14:paraId="3860E371" w14:textId="77777777" w:rsidR="002B1C86" w:rsidRDefault="002B1C86" w:rsidP="002B1C86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smallCaps/>
          <w:sz w:val="24"/>
          <w:lang w:eastAsia="it-IT"/>
        </w:rPr>
      </w:pPr>
    </w:p>
    <w:p w14:paraId="26E9E8E9" w14:textId="30C632CC" w:rsidR="006C6CF8" w:rsidRPr="002B1C86" w:rsidRDefault="002B1C86" w:rsidP="002B1C86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smallCaps/>
          <w:sz w:val="24"/>
          <w:lang w:eastAsia="it-IT"/>
        </w:rPr>
        <w:sectPr w:rsidR="006C6CF8" w:rsidRPr="002B1C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2B1C86">
        <w:rPr>
          <w:rFonts w:ascii="Arial Narrow" w:hAnsi="Arial Narrow" w:cs="Times New Roman"/>
          <w:smallCaps/>
          <w:sz w:val="24"/>
          <w:lang w:eastAsia="it-IT"/>
        </w:rPr>
        <w:br w:type="page"/>
      </w:r>
    </w:p>
    <w:p w14:paraId="769906F0" w14:textId="4313752C" w:rsidR="006C6CF8" w:rsidRPr="00C402AD" w:rsidRDefault="006C6CF8" w:rsidP="006C6CF8">
      <w:pPr>
        <w:pStyle w:val="ListParagraph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caps/>
          <w:sz w:val="24"/>
          <w:u w:val="single"/>
          <w:lang w:eastAsia="it-IT"/>
        </w:rPr>
      </w:pPr>
      <w:r w:rsidRPr="00C402AD">
        <w:rPr>
          <w:rFonts w:ascii="Arial Narrow" w:hAnsi="Arial Narrow" w:cs="Times New Roman"/>
          <w:b/>
          <w:caps/>
          <w:sz w:val="24"/>
          <w:u w:val="single"/>
          <w:lang w:eastAsia="it-IT"/>
        </w:rPr>
        <w:lastRenderedPageBreak/>
        <w:t xml:space="preserve">Modulazione </w:t>
      </w:r>
      <w:r w:rsidR="007B7DBD">
        <w:rPr>
          <w:rFonts w:ascii="Arial Narrow" w:hAnsi="Arial Narrow" w:cs="Times New Roman"/>
          <w:b/>
          <w:caps/>
          <w:sz w:val="24"/>
          <w:u w:val="single"/>
          <w:lang w:eastAsia="it-IT"/>
        </w:rPr>
        <w:t xml:space="preserve">DEGLI INTERVENTI </w:t>
      </w:r>
      <w:r w:rsidRPr="00C402AD">
        <w:rPr>
          <w:rFonts w:ascii="Arial Narrow" w:hAnsi="Arial Narrow" w:cs="Times New Roman"/>
          <w:b/>
          <w:caps/>
          <w:sz w:val="24"/>
          <w:u w:val="single"/>
          <w:lang w:eastAsia="it-IT"/>
        </w:rPr>
        <w:t xml:space="preserve">in relazione ai bisogni della persona </w:t>
      </w:r>
    </w:p>
    <w:p w14:paraId="67AC0C49" w14:textId="48AED003" w:rsidR="006C6CF8" w:rsidRDefault="006C6CF8" w:rsidP="00C01BE7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In coerenza con gli</w:t>
      </w:r>
      <w:r w:rsidRPr="00542C35">
        <w:rPr>
          <w:rFonts w:ascii="Arial Narrow" w:hAnsi="Arial Narrow" w:cs="Times New Roman"/>
          <w:lang w:eastAsia="it-IT"/>
        </w:rPr>
        <w:t xml:space="preserve"> obiettivi</w:t>
      </w:r>
      <w:r w:rsidR="00330FA4">
        <w:rPr>
          <w:rFonts w:ascii="Arial Narrow" w:hAnsi="Arial Narrow" w:cs="Times New Roman"/>
          <w:lang w:eastAsia="it-IT"/>
        </w:rPr>
        <w:t xml:space="preserve"> del Progetto Individuale, selezionare </w:t>
      </w:r>
      <w:r w:rsidR="007B7DBD">
        <w:rPr>
          <w:rFonts w:ascii="Arial Narrow" w:hAnsi="Arial Narrow" w:cs="Times New Roman"/>
          <w:lang w:eastAsia="it-IT"/>
        </w:rPr>
        <w:t xml:space="preserve">le aree di intervento, </w:t>
      </w:r>
      <w:r w:rsidR="00330FA4">
        <w:rPr>
          <w:rFonts w:ascii="Arial Narrow" w:hAnsi="Arial Narrow" w:cs="Times New Roman"/>
          <w:lang w:eastAsia="it-IT"/>
        </w:rPr>
        <w:t>la/le presta</w:t>
      </w:r>
      <w:r w:rsidR="007B7DBD">
        <w:rPr>
          <w:rFonts w:ascii="Arial Narrow" w:hAnsi="Arial Narrow" w:cs="Times New Roman"/>
          <w:lang w:eastAsia="it-IT"/>
        </w:rPr>
        <w:t xml:space="preserve">zione/i, le figure professionali coinvolte e le ore dedicate, </w:t>
      </w:r>
      <w:r w:rsidR="00C549AC">
        <w:rPr>
          <w:rFonts w:ascii="Arial Narrow" w:hAnsi="Arial Narrow" w:cs="Times New Roman"/>
          <w:lang w:eastAsia="it-IT"/>
        </w:rPr>
        <w:t xml:space="preserve">che </w:t>
      </w:r>
      <w:r w:rsidR="007B7DBD">
        <w:rPr>
          <w:rFonts w:ascii="Arial Narrow" w:hAnsi="Arial Narrow" w:cs="Times New Roman"/>
          <w:lang w:eastAsia="it-IT"/>
        </w:rPr>
        <w:t xml:space="preserve">definiscono </w:t>
      </w:r>
      <w:r w:rsidR="00C549AC">
        <w:rPr>
          <w:rFonts w:ascii="Arial Narrow" w:hAnsi="Arial Narrow" w:cs="Times New Roman"/>
          <w:lang w:eastAsia="it-IT"/>
        </w:rPr>
        <w:t xml:space="preserve">il </w:t>
      </w:r>
      <w:r w:rsidR="007B7DBD">
        <w:rPr>
          <w:rFonts w:ascii="Arial Narrow" w:hAnsi="Arial Narrow" w:cs="Times New Roman"/>
          <w:lang w:eastAsia="it-IT"/>
        </w:rPr>
        <w:t>percorso:</w:t>
      </w:r>
    </w:p>
    <w:p w14:paraId="01B44E58" w14:textId="77777777" w:rsidR="00EE4A20" w:rsidRDefault="00EE4A20" w:rsidP="0037142A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Arial Narrow" w:hAnsi="Arial Narrow" w:cs="Times New Roman"/>
          <w:lang w:eastAsia="it-IT"/>
        </w:rPr>
      </w:pPr>
    </w:p>
    <w:p w14:paraId="7D94537A" w14:textId="77777777" w:rsidR="00E7354B" w:rsidRDefault="00E7354B" w:rsidP="00E7354B">
      <w:pPr>
        <w:widowControl w:val="0"/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lang w:eastAsia="it-I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4"/>
        <w:gridCol w:w="2832"/>
        <w:gridCol w:w="903"/>
        <w:gridCol w:w="996"/>
        <w:gridCol w:w="2703"/>
        <w:gridCol w:w="997"/>
        <w:gridCol w:w="832"/>
        <w:gridCol w:w="997"/>
        <w:gridCol w:w="1276"/>
        <w:gridCol w:w="815"/>
        <w:gridCol w:w="1082"/>
      </w:tblGrid>
      <w:tr w:rsidR="00B24891" w:rsidRPr="00B32DB2" w14:paraId="40520C9E" w14:textId="77777777" w:rsidTr="00765B85">
        <w:trPr>
          <w:cantSplit/>
          <w:tblHeader/>
        </w:trPr>
        <w:tc>
          <w:tcPr>
            <w:tcW w:w="296" w:type="pct"/>
            <w:shd w:val="clear" w:color="auto" w:fill="CCCCCC"/>
          </w:tcPr>
          <w:p w14:paraId="19267C49" w14:textId="77777777" w:rsidR="00B24891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CCCCCC"/>
            <w:vAlign w:val="center"/>
          </w:tcPr>
          <w:p w14:paraId="6D37FCE8" w14:textId="34D2E1A0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316" w:type="pct"/>
            <w:shd w:val="clear" w:color="auto" w:fill="CCCCCC"/>
            <w:vAlign w:val="center"/>
          </w:tcPr>
          <w:p w14:paraId="17EE4E63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349" w:type="pct"/>
            <w:shd w:val="clear" w:color="auto" w:fill="CCCCCC"/>
          </w:tcPr>
          <w:p w14:paraId="2C41FA6B" w14:textId="77777777" w:rsidR="00B24891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947" w:type="pct"/>
            <w:shd w:val="clear" w:color="auto" w:fill="CCCCCC"/>
            <w:vAlign w:val="center"/>
          </w:tcPr>
          <w:p w14:paraId="7A309529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349" w:type="pct"/>
            <w:shd w:val="clear" w:color="auto" w:fill="CCCCCC"/>
            <w:vAlign w:val="center"/>
          </w:tcPr>
          <w:p w14:paraId="34D7523C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91" w:type="pct"/>
            <w:shd w:val="clear" w:color="auto" w:fill="CCCCCC"/>
            <w:vAlign w:val="center"/>
          </w:tcPr>
          <w:p w14:paraId="437AA9E1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349" w:type="pct"/>
            <w:shd w:val="clear" w:color="auto" w:fill="CCCCCC"/>
          </w:tcPr>
          <w:p w14:paraId="53D3EDA9" w14:textId="29A34B77" w:rsidR="00B24891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447" w:type="pct"/>
            <w:shd w:val="clear" w:color="auto" w:fill="CCCCCC"/>
            <w:vAlign w:val="center"/>
          </w:tcPr>
          <w:p w14:paraId="04514CD5" w14:textId="362BCC93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85" w:type="pct"/>
            <w:shd w:val="clear" w:color="auto" w:fill="CCCCCC"/>
            <w:vAlign w:val="center"/>
          </w:tcPr>
          <w:p w14:paraId="3DFD3217" w14:textId="378B7529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379" w:type="pct"/>
            <w:shd w:val="clear" w:color="auto" w:fill="CCCCCC"/>
          </w:tcPr>
          <w:p w14:paraId="3577645D" w14:textId="1DBA76F5" w:rsidR="00B24891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L</w:t>
            </w:r>
          </w:p>
        </w:tc>
      </w:tr>
      <w:tr w:rsidR="00B24891" w:rsidRPr="00B32DB2" w14:paraId="79B8F424" w14:textId="77777777" w:rsidTr="00765B85">
        <w:trPr>
          <w:cantSplit/>
          <w:tblHeader/>
        </w:trPr>
        <w:tc>
          <w:tcPr>
            <w:tcW w:w="296" w:type="pct"/>
            <w:shd w:val="clear" w:color="auto" w:fill="CCCCCC"/>
            <w:vAlign w:val="center"/>
          </w:tcPr>
          <w:p w14:paraId="25818FFD" w14:textId="489B68F5" w:rsidR="00B24891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Area</w:t>
            </w:r>
          </w:p>
        </w:tc>
        <w:tc>
          <w:tcPr>
            <w:tcW w:w="992" w:type="pct"/>
            <w:shd w:val="clear" w:color="auto" w:fill="CCCCCC"/>
            <w:vAlign w:val="center"/>
          </w:tcPr>
          <w:p w14:paraId="26BAD228" w14:textId="747AC918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Area di intervento</w:t>
            </w:r>
          </w:p>
        </w:tc>
        <w:tc>
          <w:tcPr>
            <w:tcW w:w="316" w:type="pct"/>
            <w:shd w:val="clear" w:color="auto" w:fill="CCCCCC"/>
            <w:vAlign w:val="center"/>
          </w:tcPr>
          <w:p w14:paraId="681D0A51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Ore minime/ massime</w:t>
            </w:r>
            <w:r>
              <w:rPr>
                <w:rStyle w:val="FootnoteReference"/>
                <w:rFonts w:ascii="Arial Narrow" w:hAnsi="Arial Narrow" w:cs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349" w:type="pct"/>
            <w:shd w:val="clear" w:color="auto" w:fill="CCCCCC"/>
          </w:tcPr>
          <w:p w14:paraId="3D21B1B3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Importo </w:t>
            </w:r>
            <w:proofErr w:type="spellStart"/>
            <w:r>
              <w:rPr>
                <w:rFonts w:ascii="Arial Narrow" w:hAnsi="Arial Narrow" w:cstheme="minorHAnsi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disponibile</w:t>
            </w:r>
          </w:p>
        </w:tc>
        <w:tc>
          <w:tcPr>
            <w:tcW w:w="947" w:type="pct"/>
            <w:shd w:val="clear" w:color="auto" w:fill="CCCCCC"/>
            <w:vAlign w:val="center"/>
          </w:tcPr>
          <w:p w14:paraId="50AAE58F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Prestazioni</w:t>
            </w:r>
          </w:p>
        </w:tc>
        <w:tc>
          <w:tcPr>
            <w:tcW w:w="349" w:type="pct"/>
            <w:shd w:val="clear" w:color="auto" w:fill="CCCCCC"/>
            <w:vAlign w:val="center"/>
          </w:tcPr>
          <w:p w14:paraId="47358E5E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Modalità di erogazione</w:t>
            </w:r>
          </w:p>
        </w:tc>
        <w:tc>
          <w:tcPr>
            <w:tcW w:w="291" w:type="pct"/>
            <w:shd w:val="clear" w:color="auto" w:fill="CCCCCC"/>
            <w:vAlign w:val="center"/>
          </w:tcPr>
          <w:p w14:paraId="6CA389CE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Case manager</w:t>
            </w:r>
          </w:p>
          <w:p w14:paraId="58EAA5FC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(</w:t>
            </w:r>
            <w:proofErr w:type="spellStart"/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min</w:t>
            </w:r>
            <w:proofErr w:type="spellEnd"/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12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max</w:t>
            </w:r>
            <w:proofErr w:type="spellEnd"/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24 ore)</w:t>
            </w:r>
            <w:r>
              <w:rPr>
                <w:rStyle w:val="FootnoteReference"/>
                <w:rFonts w:ascii="Arial Narrow" w:hAnsi="Arial Narrow" w:cs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349" w:type="pct"/>
            <w:shd w:val="clear" w:color="auto" w:fill="CCCCCC"/>
          </w:tcPr>
          <w:p w14:paraId="3CEEA205" w14:textId="77777777" w:rsidR="00B24891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Importo </w:t>
            </w:r>
            <w:proofErr w:type="spellStart"/>
            <w:r>
              <w:rPr>
                <w:rFonts w:ascii="Arial Narrow" w:hAnsi="Arial Narrow" w:cstheme="minorHAnsi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disponibile</w:t>
            </w:r>
          </w:p>
          <w:p w14:paraId="29CA5BC1" w14:textId="77777777" w:rsidR="00B24891" w:rsidRPr="00061F3E" w:rsidRDefault="00B24891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Case manager</w:t>
            </w:r>
          </w:p>
        </w:tc>
        <w:tc>
          <w:tcPr>
            <w:tcW w:w="447" w:type="pct"/>
            <w:shd w:val="clear" w:color="auto" w:fill="CCCCCC"/>
            <w:vAlign w:val="center"/>
          </w:tcPr>
          <w:p w14:paraId="532ECEF5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Figura professionale </w:t>
            </w:r>
            <w:r w:rsidRPr="00B32DB2">
              <w:rPr>
                <w:rStyle w:val="FootnoteReference"/>
                <w:rFonts w:ascii="Arial Narrow" w:hAnsi="Arial Narrow" w:cstheme="minorHAnsi"/>
                <w:b/>
                <w:sz w:val="18"/>
                <w:szCs w:val="18"/>
              </w:rPr>
              <w:footnoteReference w:id="4"/>
            </w:r>
          </w:p>
        </w:tc>
        <w:tc>
          <w:tcPr>
            <w:tcW w:w="285" w:type="pct"/>
            <w:shd w:val="clear" w:color="auto" w:fill="CCCCCC"/>
            <w:vAlign w:val="center"/>
          </w:tcPr>
          <w:p w14:paraId="45C670A9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Ore dedicate</w:t>
            </w:r>
          </w:p>
        </w:tc>
        <w:tc>
          <w:tcPr>
            <w:tcW w:w="379" w:type="pct"/>
            <w:shd w:val="clear" w:color="auto" w:fill="CCCCCC"/>
          </w:tcPr>
          <w:p w14:paraId="68DCCD32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Costo</w:t>
            </w:r>
            <w:r>
              <w:rPr>
                <w:rStyle w:val="FootnoteReference"/>
                <w:rFonts w:ascii="Arial Narrow" w:hAnsi="Arial Narrow" w:cstheme="minorHAnsi"/>
                <w:b/>
                <w:sz w:val="18"/>
                <w:szCs w:val="18"/>
              </w:rPr>
              <w:footnoteReference w:id="5"/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65B85" w:rsidRPr="00B32DB2" w14:paraId="3B31D1ED" w14:textId="77777777" w:rsidTr="00765B85">
        <w:trPr>
          <w:cantSplit/>
          <w:trHeight w:val="213"/>
        </w:trPr>
        <w:tc>
          <w:tcPr>
            <w:tcW w:w="296" w:type="pct"/>
            <w:vMerge w:val="restart"/>
            <w:vAlign w:val="center"/>
          </w:tcPr>
          <w:p w14:paraId="4A1EB761" w14:textId="66D9DCED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92" w:type="pct"/>
            <w:vMerge w:val="restart"/>
            <w:vAlign w:val="center"/>
          </w:tcPr>
          <w:p w14:paraId="477B0862" w14:textId="767D9088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SEGNALAZIONE E PRE-VALUTAZIONE</w:t>
            </w:r>
          </w:p>
        </w:tc>
        <w:tc>
          <w:tcPr>
            <w:tcW w:w="316" w:type="pct"/>
            <w:vMerge w:val="restart"/>
            <w:vAlign w:val="center"/>
          </w:tcPr>
          <w:p w14:paraId="55FD627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2-4</w:t>
            </w:r>
          </w:p>
        </w:tc>
        <w:tc>
          <w:tcPr>
            <w:tcW w:w="349" w:type="pct"/>
            <w:vMerge w:val="restart"/>
            <w:vAlign w:val="center"/>
          </w:tcPr>
          <w:p w14:paraId="74B6E796" w14:textId="77777777" w:rsidR="00765B85" w:rsidRPr="00FC27E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€ 167,39</w:t>
            </w:r>
          </w:p>
        </w:tc>
        <w:tc>
          <w:tcPr>
            <w:tcW w:w="947" w:type="pct"/>
            <w:vMerge w:val="restart"/>
            <w:vAlign w:val="center"/>
          </w:tcPr>
          <w:p w14:paraId="27DF5177" w14:textId="77777777" w:rsidR="00765B85" w:rsidRPr="00B32DB2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sz w:val="18"/>
                <w:szCs w:val="18"/>
              </w:rPr>
              <w:t xml:space="preserve">Segnalazione e </w:t>
            </w:r>
            <w:proofErr w:type="spellStart"/>
            <w:r w:rsidRPr="00B32DB2">
              <w:rPr>
                <w:rFonts w:ascii="Arial Narrow" w:hAnsi="Arial Narrow" w:cstheme="minorHAnsi"/>
                <w:sz w:val="18"/>
                <w:szCs w:val="18"/>
              </w:rPr>
              <w:t>pre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>-</w:t>
            </w:r>
            <w:r w:rsidRPr="00B32DB2">
              <w:rPr>
                <w:rFonts w:ascii="Arial Narrow" w:hAnsi="Arial Narrow" w:cstheme="minorHAnsi"/>
                <w:sz w:val="18"/>
                <w:szCs w:val="18"/>
              </w:rPr>
              <w:t>valutazione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(deve essere redatta 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in relazione alla situazione di vita del giovane e alle condizioni di rischio/diffi</w:t>
            </w:r>
            <w:r>
              <w:rPr>
                <w:rFonts w:ascii="Arial Narrow" w:hAnsi="Arial Narrow" w:cstheme="minorHAnsi"/>
                <w:sz w:val="18"/>
                <w:szCs w:val="18"/>
              </w:rPr>
              <w:t>coltà che la contraddistinguono)</w:t>
            </w:r>
          </w:p>
        </w:tc>
        <w:tc>
          <w:tcPr>
            <w:tcW w:w="349" w:type="pct"/>
            <w:vMerge w:val="restart"/>
            <w:shd w:val="clear" w:color="auto" w:fill="FFFFFF" w:themeFill="background1"/>
            <w:vAlign w:val="center"/>
          </w:tcPr>
          <w:p w14:paraId="3D45125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shd w:val="clear" w:color="auto" w:fill="CCCCCC"/>
            <w:vAlign w:val="center"/>
          </w:tcPr>
          <w:p w14:paraId="1DDD010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shd w:val="clear" w:color="auto" w:fill="D9D9D9" w:themeFill="background1" w:themeFillShade="D9"/>
          </w:tcPr>
          <w:p w14:paraId="427D1B3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14:paraId="548A1D9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sz w:val="18"/>
                <w:szCs w:val="18"/>
              </w:rPr>
              <w:t>Assistente sociale</w:t>
            </w:r>
          </w:p>
        </w:tc>
        <w:tc>
          <w:tcPr>
            <w:tcW w:w="285" w:type="pct"/>
            <w:vAlign w:val="center"/>
          </w:tcPr>
          <w:p w14:paraId="519E196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39422FD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34912E88" w14:textId="77777777" w:rsidTr="00765B85">
        <w:trPr>
          <w:cantSplit/>
          <w:trHeight w:val="88"/>
        </w:trPr>
        <w:tc>
          <w:tcPr>
            <w:tcW w:w="296" w:type="pct"/>
            <w:vMerge/>
            <w:vAlign w:val="center"/>
          </w:tcPr>
          <w:p w14:paraId="6BA005F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014F38E2" w14:textId="176DD563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5745EA0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02FE3A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383DBCE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FFFFFF" w:themeFill="background1"/>
            <w:vAlign w:val="center"/>
          </w:tcPr>
          <w:p w14:paraId="338418E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CCCCCC"/>
            <w:vAlign w:val="center"/>
          </w:tcPr>
          <w:p w14:paraId="6DBCE20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D9D9D9" w:themeFill="background1" w:themeFillShade="D9"/>
          </w:tcPr>
          <w:p w14:paraId="0237637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14:paraId="21F0502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1B3FECA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7E6645D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4EA54717" w14:textId="77777777" w:rsidTr="00765B85">
        <w:trPr>
          <w:cantSplit/>
          <w:trHeight w:val="87"/>
        </w:trPr>
        <w:tc>
          <w:tcPr>
            <w:tcW w:w="296" w:type="pct"/>
            <w:vMerge/>
            <w:vAlign w:val="center"/>
          </w:tcPr>
          <w:p w14:paraId="1CB9DA8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40B2D586" w14:textId="7510B342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27B63F6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15AB6EC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6CC63EC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FFFFFF" w:themeFill="background1"/>
            <w:vAlign w:val="center"/>
          </w:tcPr>
          <w:p w14:paraId="0C64559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CCCCCC"/>
            <w:vAlign w:val="center"/>
          </w:tcPr>
          <w:p w14:paraId="0034DD0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D9D9D9" w:themeFill="background1" w:themeFillShade="D9"/>
          </w:tcPr>
          <w:p w14:paraId="070FEE2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14:paraId="092EE4E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5" w:type="pct"/>
            <w:vAlign w:val="center"/>
          </w:tcPr>
          <w:p w14:paraId="6710E26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0DCB631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4EECA413" w14:textId="77777777" w:rsidTr="00765B85">
        <w:trPr>
          <w:cantSplit/>
          <w:trHeight w:val="58"/>
        </w:trPr>
        <w:tc>
          <w:tcPr>
            <w:tcW w:w="296" w:type="pct"/>
            <w:vMerge/>
            <w:vAlign w:val="center"/>
          </w:tcPr>
          <w:p w14:paraId="62B4362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35A5201D" w14:textId="2101F22C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1ACDBB7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19CE61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5B3507B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FFFFFF" w:themeFill="background1"/>
            <w:vAlign w:val="center"/>
          </w:tcPr>
          <w:p w14:paraId="1C75796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CCCCCC"/>
            <w:vAlign w:val="center"/>
          </w:tcPr>
          <w:p w14:paraId="61C0402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D9D9D9" w:themeFill="background1" w:themeFillShade="D9"/>
          </w:tcPr>
          <w:p w14:paraId="276A3E83" w14:textId="77777777" w:rsidR="00765B85" w:rsidRPr="00061F3E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31ECE45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Medico specialista</w:t>
            </w:r>
          </w:p>
        </w:tc>
        <w:tc>
          <w:tcPr>
            <w:tcW w:w="285" w:type="pct"/>
            <w:vAlign w:val="center"/>
          </w:tcPr>
          <w:p w14:paraId="68015CC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175264A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1F5A298E" w14:textId="77777777" w:rsidTr="00765B85">
        <w:trPr>
          <w:cantSplit/>
          <w:trHeight w:val="58"/>
        </w:trPr>
        <w:tc>
          <w:tcPr>
            <w:tcW w:w="296" w:type="pct"/>
            <w:vMerge/>
            <w:vAlign w:val="center"/>
          </w:tcPr>
          <w:p w14:paraId="724E5D8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675F5055" w14:textId="368DA060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4E99A82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7D4500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2710274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FFFFFF" w:themeFill="background1"/>
            <w:vAlign w:val="center"/>
          </w:tcPr>
          <w:p w14:paraId="31BF310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CCCCCC"/>
            <w:vAlign w:val="center"/>
          </w:tcPr>
          <w:p w14:paraId="0EC96EE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D9D9D9" w:themeFill="background1" w:themeFillShade="D9"/>
          </w:tcPr>
          <w:p w14:paraId="60B16492" w14:textId="77777777" w:rsidR="00765B85" w:rsidRPr="00061F3E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106C132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Infermiere professionale</w:t>
            </w:r>
          </w:p>
        </w:tc>
        <w:tc>
          <w:tcPr>
            <w:tcW w:w="285" w:type="pct"/>
            <w:vAlign w:val="center"/>
          </w:tcPr>
          <w:p w14:paraId="1D27780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0E34EC4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0222A459" w14:textId="77777777" w:rsidTr="00765B85">
        <w:trPr>
          <w:cantSplit/>
          <w:trHeight w:val="213"/>
        </w:trPr>
        <w:tc>
          <w:tcPr>
            <w:tcW w:w="296" w:type="pct"/>
            <w:vMerge/>
            <w:vAlign w:val="center"/>
          </w:tcPr>
          <w:p w14:paraId="6C5E006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60F8EF6C" w14:textId="436748BB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4905DCF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00FB150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3B62557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FFFFFF" w:themeFill="background1"/>
            <w:vAlign w:val="center"/>
          </w:tcPr>
          <w:p w14:paraId="4676226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CCCCCC"/>
            <w:vAlign w:val="center"/>
          </w:tcPr>
          <w:p w14:paraId="3D12C31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D9D9D9" w:themeFill="background1" w:themeFillShade="D9"/>
          </w:tcPr>
          <w:p w14:paraId="13D395B0" w14:textId="77777777" w:rsidR="00765B85" w:rsidRPr="00061F3E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3722413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Psicoterapeuta</w:t>
            </w:r>
          </w:p>
        </w:tc>
        <w:tc>
          <w:tcPr>
            <w:tcW w:w="285" w:type="pct"/>
            <w:vAlign w:val="center"/>
          </w:tcPr>
          <w:p w14:paraId="382D221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3680B16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2C0AF378" w14:textId="77777777" w:rsidTr="00765B85">
        <w:trPr>
          <w:cantSplit/>
          <w:trHeight w:val="106"/>
        </w:trPr>
        <w:tc>
          <w:tcPr>
            <w:tcW w:w="296" w:type="pct"/>
            <w:vMerge w:val="restart"/>
            <w:vAlign w:val="center"/>
          </w:tcPr>
          <w:p w14:paraId="4B2B4C0D" w14:textId="7E703EBE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pct"/>
            <w:vMerge w:val="restart"/>
            <w:vAlign w:val="center"/>
          </w:tcPr>
          <w:p w14:paraId="06079B57" w14:textId="6D435546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VALUTAZIONE MULTIDIMENSIONALE E DEFINIZIONE DEL PROGETTO INDIVIDUALIZZATO (PI)</w:t>
            </w:r>
          </w:p>
        </w:tc>
        <w:tc>
          <w:tcPr>
            <w:tcW w:w="316" w:type="pct"/>
            <w:vMerge w:val="restart"/>
            <w:vAlign w:val="center"/>
          </w:tcPr>
          <w:p w14:paraId="6CDF042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8-15</w:t>
            </w:r>
          </w:p>
        </w:tc>
        <w:tc>
          <w:tcPr>
            <w:tcW w:w="349" w:type="pct"/>
            <w:vMerge w:val="restart"/>
            <w:vAlign w:val="center"/>
          </w:tcPr>
          <w:p w14:paraId="42AEB801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1451A">
              <w:rPr>
                <w:rFonts w:ascii="Arial Narrow" w:hAnsi="Arial Narrow" w:cstheme="minorHAnsi"/>
                <w:b/>
                <w:sz w:val="18"/>
                <w:szCs w:val="18"/>
              </w:rPr>
              <w:t>€ 580,94</w:t>
            </w:r>
          </w:p>
        </w:tc>
        <w:tc>
          <w:tcPr>
            <w:tcW w:w="947" w:type="pct"/>
            <w:vMerge w:val="restart"/>
            <w:vAlign w:val="center"/>
          </w:tcPr>
          <w:p w14:paraId="43D5CE50" w14:textId="77777777" w:rsidR="00765B85" w:rsidRPr="00B32DB2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sz w:val="18"/>
                <w:szCs w:val="18"/>
              </w:rPr>
              <w:t>Valutazione multidimensionale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c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olloquio con il giovane, con anche il coinvolgimento della famiglia, per valutare la situazione di vita del giovane e le c</w:t>
            </w:r>
            <w:r>
              <w:rPr>
                <w:rFonts w:ascii="Arial Narrow" w:hAnsi="Arial Narrow" w:cstheme="minorHAnsi"/>
                <w:sz w:val="18"/>
                <w:szCs w:val="18"/>
              </w:rPr>
              <w:t>ondizioni di rischio/difficoltà)</w:t>
            </w:r>
          </w:p>
        </w:tc>
        <w:tc>
          <w:tcPr>
            <w:tcW w:w="349" w:type="pct"/>
            <w:vMerge w:val="restart"/>
            <w:vAlign w:val="center"/>
          </w:tcPr>
          <w:p w14:paraId="7C58A5A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shd w:val="clear" w:color="auto" w:fill="CCCCCC"/>
            <w:vAlign w:val="center"/>
          </w:tcPr>
          <w:p w14:paraId="6FD7182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shd w:val="clear" w:color="auto" w:fill="D9D9D9" w:themeFill="background1" w:themeFillShade="D9"/>
          </w:tcPr>
          <w:p w14:paraId="29C5B9E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217A906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sz w:val="18"/>
                <w:szCs w:val="18"/>
              </w:rPr>
              <w:t>Assistente sociale</w:t>
            </w:r>
          </w:p>
        </w:tc>
        <w:tc>
          <w:tcPr>
            <w:tcW w:w="285" w:type="pct"/>
            <w:vAlign w:val="center"/>
          </w:tcPr>
          <w:p w14:paraId="7602174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49430B0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3A98D829" w14:textId="77777777" w:rsidTr="00765B85">
        <w:trPr>
          <w:cantSplit/>
          <w:trHeight w:val="105"/>
        </w:trPr>
        <w:tc>
          <w:tcPr>
            <w:tcW w:w="296" w:type="pct"/>
            <w:vMerge/>
          </w:tcPr>
          <w:p w14:paraId="5069BF0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3B2B19F6" w14:textId="57115EAC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7F8FC44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9692CA2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62E22B1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199B6B2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CCCCCC"/>
            <w:vAlign w:val="center"/>
          </w:tcPr>
          <w:p w14:paraId="7A6A2BD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D9D9D9" w:themeFill="background1" w:themeFillShade="D9"/>
          </w:tcPr>
          <w:p w14:paraId="562139F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53BA790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33C2AEE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4EBCC33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3B68B6CD" w14:textId="77777777" w:rsidTr="00765B85">
        <w:trPr>
          <w:cantSplit/>
          <w:trHeight w:val="105"/>
        </w:trPr>
        <w:tc>
          <w:tcPr>
            <w:tcW w:w="296" w:type="pct"/>
            <w:vMerge/>
          </w:tcPr>
          <w:p w14:paraId="5E8B6BA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14A980ED" w14:textId="03D35C5F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45C3CA6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0337D39E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0FBE08D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08664C5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CCCCCC"/>
            <w:vAlign w:val="center"/>
          </w:tcPr>
          <w:p w14:paraId="578C935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D9D9D9" w:themeFill="background1" w:themeFillShade="D9"/>
          </w:tcPr>
          <w:p w14:paraId="46FCEDE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703FC8C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5" w:type="pct"/>
            <w:vAlign w:val="center"/>
          </w:tcPr>
          <w:p w14:paraId="5A07536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6617D58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70C50327" w14:textId="77777777" w:rsidTr="00765B85">
        <w:trPr>
          <w:cantSplit/>
          <w:trHeight w:val="105"/>
        </w:trPr>
        <w:tc>
          <w:tcPr>
            <w:tcW w:w="296" w:type="pct"/>
            <w:vMerge/>
          </w:tcPr>
          <w:p w14:paraId="0E6902A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3B39A6DF" w14:textId="25AD8F8E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2DC38F0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252ED77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026CB39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1F336F8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CCCCCC"/>
            <w:vAlign w:val="center"/>
          </w:tcPr>
          <w:p w14:paraId="134A00D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D9D9D9" w:themeFill="background1" w:themeFillShade="D9"/>
          </w:tcPr>
          <w:p w14:paraId="190FC39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0CCFAFF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Medico specialista</w:t>
            </w:r>
          </w:p>
        </w:tc>
        <w:tc>
          <w:tcPr>
            <w:tcW w:w="285" w:type="pct"/>
            <w:vAlign w:val="center"/>
          </w:tcPr>
          <w:p w14:paraId="169E08A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47BE761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7FF81D1F" w14:textId="77777777" w:rsidTr="00765B85">
        <w:trPr>
          <w:cantSplit/>
          <w:trHeight w:val="105"/>
        </w:trPr>
        <w:tc>
          <w:tcPr>
            <w:tcW w:w="296" w:type="pct"/>
            <w:vMerge/>
          </w:tcPr>
          <w:p w14:paraId="018D075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5116F537" w14:textId="6D9829EB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78CA172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BE7C4CE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0575FA2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1A0AE35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CCCCCC"/>
            <w:vAlign w:val="center"/>
          </w:tcPr>
          <w:p w14:paraId="2EBF6DE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D9D9D9" w:themeFill="background1" w:themeFillShade="D9"/>
          </w:tcPr>
          <w:p w14:paraId="00E7D15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5857E18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Infermiere professionale</w:t>
            </w:r>
          </w:p>
        </w:tc>
        <w:tc>
          <w:tcPr>
            <w:tcW w:w="285" w:type="pct"/>
            <w:vAlign w:val="center"/>
          </w:tcPr>
          <w:p w14:paraId="3E74FFB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29821F5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4BFEB1DB" w14:textId="77777777" w:rsidTr="00765B85">
        <w:trPr>
          <w:cantSplit/>
          <w:trHeight w:val="105"/>
        </w:trPr>
        <w:tc>
          <w:tcPr>
            <w:tcW w:w="296" w:type="pct"/>
            <w:vMerge/>
          </w:tcPr>
          <w:p w14:paraId="048E743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6C821F07" w14:textId="1A6089AD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56ED379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57B8DC6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4FFADBE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5D38AE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CCCCCC"/>
            <w:vAlign w:val="center"/>
          </w:tcPr>
          <w:p w14:paraId="7F85AE0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D9D9D9" w:themeFill="background1" w:themeFillShade="D9"/>
          </w:tcPr>
          <w:p w14:paraId="4671BC5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1452932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Psicoterapeuta</w:t>
            </w:r>
          </w:p>
        </w:tc>
        <w:tc>
          <w:tcPr>
            <w:tcW w:w="285" w:type="pct"/>
            <w:vAlign w:val="center"/>
          </w:tcPr>
          <w:p w14:paraId="3EE3C7D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43771F7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12F28D0E" w14:textId="77777777" w:rsidTr="00765B85">
        <w:trPr>
          <w:cantSplit/>
          <w:trHeight w:val="127"/>
        </w:trPr>
        <w:tc>
          <w:tcPr>
            <w:tcW w:w="296" w:type="pct"/>
            <w:vMerge/>
          </w:tcPr>
          <w:p w14:paraId="7CD2EE6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04F9FD0C" w14:textId="680E0496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056D6AB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51A3882E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09AC322B" w14:textId="77777777" w:rsidR="00765B85" w:rsidRPr="00B32DB2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EA3F76">
              <w:rPr>
                <w:rFonts w:ascii="Arial Narrow" w:hAnsi="Arial Narrow" w:cstheme="minorHAnsi"/>
                <w:sz w:val="18"/>
                <w:szCs w:val="18"/>
              </w:rPr>
              <w:t>Definizione del Progetto Individualizzato (PI)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attraverso la compilazione del format.</w:t>
            </w:r>
          </w:p>
        </w:tc>
        <w:tc>
          <w:tcPr>
            <w:tcW w:w="349" w:type="pct"/>
            <w:vMerge w:val="restart"/>
            <w:vAlign w:val="center"/>
          </w:tcPr>
          <w:p w14:paraId="2E0D4CD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sz w:val="18"/>
                <w:szCs w:val="18"/>
              </w:rPr>
              <w:t>Indi</w:t>
            </w:r>
            <w:r w:rsidRPr="00FC27EA">
              <w:rPr>
                <w:rFonts w:ascii="Arial Narrow" w:hAnsi="Arial Narrow" w:cstheme="minorHAnsi"/>
                <w:sz w:val="18"/>
                <w:szCs w:val="18"/>
              </w:rPr>
              <w:t>viduale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4F4A07A2" w14:textId="77777777" w:rsidR="00765B85" w:rsidRPr="00FC27E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6613B3C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1CE4E90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sz w:val="18"/>
                <w:szCs w:val="18"/>
              </w:rPr>
              <w:t>Assistente sociale</w:t>
            </w:r>
          </w:p>
        </w:tc>
        <w:tc>
          <w:tcPr>
            <w:tcW w:w="285" w:type="pct"/>
            <w:vAlign w:val="center"/>
          </w:tcPr>
          <w:p w14:paraId="14CBB40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65C6B3F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1789C5E3" w14:textId="77777777" w:rsidTr="00765B85">
        <w:trPr>
          <w:cantSplit/>
          <w:trHeight w:val="124"/>
        </w:trPr>
        <w:tc>
          <w:tcPr>
            <w:tcW w:w="296" w:type="pct"/>
            <w:vMerge/>
          </w:tcPr>
          <w:p w14:paraId="20817E1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7E1A1DC3" w14:textId="4311E4C0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4AF4AD3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27A5D5B2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2003E8C7" w14:textId="77777777" w:rsidR="00765B85" w:rsidRPr="00EA3F76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5105EF5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6BBB964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1681DC9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0EF7835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487754B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24F9A05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71BF4DB8" w14:textId="77777777" w:rsidTr="00765B85">
        <w:trPr>
          <w:cantSplit/>
          <w:trHeight w:val="124"/>
        </w:trPr>
        <w:tc>
          <w:tcPr>
            <w:tcW w:w="296" w:type="pct"/>
            <w:vMerge/>
          </w:tcPr>
          <w:p w14:paraId="6CF9B21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1B794E7D" w14:textId="22CEA76C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17C4CDA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4125B01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7F3A1F4F" w14:textId="77777777" w:rsidR="00765B85" w:rsidRPr="00EA3F76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3D013E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10988F0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47B336F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414F6EA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5" w:type="pct"/>
            <w:vAlign w:val="center"/>
          </w:tcPr>
          <w:p w14:paraId="1F54D1D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1403D2E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2AE22A00" w14:textId="77777777" w:rsidTr="00765B85">
        <w:trPr>
          <w:cantSplit/>
          <w:trHeight w:val="124"/>
        </w:trPr>
        <w:tc>
          <w:tcPr>
            <w:tcW w:w="296" w:type="pct"/>
            <w:vMerge/>
          </w:tcPr>
          <w:p w14:paraId="45DB35A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53158F91" w14:textId="423351F0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7D31941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20B8EE5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4075E54C" w14:textId="77777777" w:rsidR="00765B85" w:rsidRPr="00EA3F76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05EA631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0BE7171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3B6E4CC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11849D0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Medico specialista</w:t>
            </w:r>
          </w:p>
        </w:tc>
        <w:tc>
          <w:tcPr>
            <w:tcW w:w="285" w:type="pct"/>
            <w:vAlign w:val="center"/>
          </w:tcPr>
          <w:p w14:paraId="2788DF8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48F2EFB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7E3662D8" w14:textId="77777777" w:rsidTr="00765B85">
        <w:trPr>
          <w:cantSplit/>
          <w:trHeight w:val="124"/>
        </w:trPr>
        <w:tc>
          <w:tcPr>
            <w:tcW w:w="296" w:type="pct"/>
            <w:vMerge/>
          </w:tcPr>
          <w:p w14:paraId="372E179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41720D87" w14:textId="05A572B4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4F7DD17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28DA2291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536CE812" w14:textId="77777777" w:rsidR="00765B85" w:rsidRPr="00EA3F76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140FDAC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3F47B3E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3CCE12B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48B1CAB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Infermiere professionale</w:t>
            </w:r>
          </w:p>
        </w:tc>
        <w:tc>
          <w:tcPr>
            <w:tcW w:w="285" w:type="pct"/>
            <w:vAlign w:val="center"/>
          </w:tcPr>
          <w:p w14:paraId="67BB3B4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14DD05D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6A95F2FC" w14:textId="77777777" w:rsidTr="00765B85">
        <w:trPr>
          <w:cantSplit/>
          <w:trHeight w:val="124"/>
        </w:trPr>
        <w:tc>
          <w:tcPr>
            <w:tcW w:w="296" w:type="pct"/>
            <w:vMerge/>
          </w:tcPr>
          <w:p w14:paraId="64488A1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077AF2D5" w14:textId="7E4CD306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12C27A5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9DB6452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00A4710A" w14:textId="77777777" w:rsidR="00765B85" w:rsidRPr="00EA3F76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F91388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4132F0E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5A50D35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69C983E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Psicoterapeuta</w:t>
            </w:r>
          </w:p>
        </w:tc>
        <w:tc>
          <w:tcPr>
            <w:tcW w:w="285" w:type="pct"/>
            <w:vAlign w:val="center"/>
          </w:tcPr>
          <w:p w14:paraId="72D53A8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7934686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142050B5" w14:textId="77777777" w:rsidTr="00765B85">
        <w:trPr>
          <w:cantSplit/>
          <w:trHeight w:val="187"/>
        </w:trPr>
        <w:tc>
          <w:tcPr>
            <w:tcW w:w="296" w:type="pct"/>
            <w:vMerge w:val="restart"/>
            <w:vAlign w:val="center"/>
          </w:tcPr>
          <w:p w14:paraId="15339581" w14:textId="4931452C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pct"/>
            <w:vMerge w:val="restart"/>
            <w:vAlign w:val="center"/>
          </w:tcPr>
          <w:p w14:paraId="159796F9" w14:textId="4DE6400A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OSSERVAZIONE E DEFINIZIONE DEL PIANO DI INTERVENTO (PDI)</w:t>
            </w:r>
          </w:p>
        </w:tc>
        <w:tc>
          <w:tcPr>
            <w:tcW w:w="316" w:type="pct"/>
            <w:vMerge w:val="restart"/>
            <w:vAlign w:val="center"/>
          </w:tcPr>
          <w:p w14:paraId="738797B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15-25</w:t>
            </w:r>
          </w:p>
        </w:tc>
        <w:tc>
          <w:tcPr>
            <w:tcW w:w="349" w:type="pct"/>
            <w:vMerge w:val="restart"/>
            <w:vAlign w:val="center"/>
          </w:tcPr>
          <w:p w14:paraId="33D4F9DD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€ 594,67</w:t>
            </w:r>
          </w:p>
        </w:tc>
        <w:tc>
          <w:tcPr>
            <w:tcW w:w="947" w:type="pct"/>
            <w:vMerge w:val="restart"/>
            <w:vAlign w:val="center"/>
          </w:tcPr>
          <w:p w14:paraId="0C8262CA" w14:textId="77777777" w:rsidR="00765B85" w:rsidRPr="00BD0C38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BD0C38">
              <w:rPr>
                <w:rFonts w:ascii="Arial Narrow" w:hAnsi="Arial Narrow" w:cstheme="minorHAnsi"/>
                <w:sz w:val="18"/>
                <w:szCs w:val="18"/>
              </w:rPr>
              <w:t>Analisi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del PI </w:t>
            </w:r>
            <w:r w:rsidRPr="00515E58">
              <w:rPr>
                <w:rFonts w:ascii="Arial Narrow" w:hAnsi="Arial Narrow" w:cstheme="minorHAnsi"/>
                <w:sz w:val="18"/>
                <w:szCs w:val="18"/>
              </w:rPr>
              <w:t>(con particolare attenzione alle aree di intervento individuate)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e osservazione del caso mediante attività definite dall’Ente erogatore, per declinare il PDI.</w:t>
            </w:r>
          </w:p>
        </w:tc>
        <w:tc>
          <w:tcPr>
            <w:tcW w:w="349" w:type="pct"/>
            <w:vMerge w:val="restart"/>
            <w:vAlign w:val="center"/>
          </w:tcPr>
          <w:p w14:paraId="01148826" w14:textId="77777777" w:rsidR="00765B85" w:rsidRPr="00B32DB2" w:rsidRDefault="00765B85" w:rsidP="003214D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67C29"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vAlign w:val="center"/>
          </w:tcPr>
          <w:p w14:paraId="0BB7C61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2437213F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72033866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0097A6B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54E2994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198F4496" w14:textId="77777777" w:rsidTr="00765B85">
        <w:trPr>
          <w:cantSplit/>
          <w:trHeight w:val="185"/>
        </w:trPr>
        <w:tc>
          <w:tcPr>
            <w:tcW w:w="296" w:type="pct"/>
            <w:vMerge/>
            <w:vAlign w:val="center"/>
          </w:tcPr>
          <w:p w14:paraId="1D5975A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36C4E900" w14:textId="76FB2F7B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3B2B762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0D605EC8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4520E35E" w14:textId="77777777" w:rsidR="00765B85" w:rsidRPr="00BD0C38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19BF5648" w14:textId="77777777" w:rsidR="00765B85" w:rsidRPr="00F67C29" w:rsidRDefault="00765B85" w:rsidP="003214D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5C5DC66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1491F4E7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3E6D0953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5" w:type="pct"/>
            <w:vAlign w:val="center"/>
          </w:tcPr>
          <w:p w14:paraId="780B92F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6F11D11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564D25DB" w14:textId="77777777" w:rsidTr="00765B85">
        <w:trPr>
          <w:cantSplit/>
          <w:trHeight w:val="185"/>
        </w:trPr>
        <w:tc>
          <w:tcPr>
            <w:tcW w:w="296" w:type="pct"/>
            <w:vMerge/>
            <w:vAlign w:val="center"/>
          </w:tcPr>
          <w:p w14:paraId="1687B2E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2846F141" w14:textId="0C042838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44A21E6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1A74724A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00514ED0" w14:textId="77777777" w:rsidR="00765B85" w:rsidRPr="00BD0C38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A493171" w14:textId="77777777" w:rsidR="00765B85" w:rsidRPr="00F67C29" w:rsidRDefault="00765B85" w:rsidP="003214D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74FA988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4CB9C75C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0E21F24F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Assistente Sociale</w:t>
            </w:r>
          </w:p>
        </w:tc>
        <w:tc>
          <w:tcPr>
            <w:tcW w:w="285" w:type="pct"/>
            <w:vAlign w:val="center"/>
          </w:tcPr>
          <w:p w14:paraId="47598B0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51376C9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7D28E293" w14:textId="77777777" w:rsidTr="00765B85">
        <w:trPr>
          <w:cantSplit/>
          <w:trHeight w:val="64"/>
        </w:trPr>
        <w:tc>
          <w:tcPr>
            <w:tcW w:w="296" w:type="pct"/>
            <w:vMerge/>
            <w:vAlign w:val="center"/>
          </w:tcPr>
          <w:p w14:paraId="57208CE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68B23652" w14:textId="6EE80BFB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17DAD9F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1E94521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2D0DDFC0" w14:textId="77777777" w:rsidR="00765B85" w:rsidRPr="00BD0C38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BD0C38">
              <w:rPr>
                <w:rFonts w:ascii="Arial Narrow" w:hAnsi="Arial Narrow" w:cstheme="minorHAnsi"/>
                <w:sz w:val="18"/>
                <w:szCs w:val="18"/>
              </w:rPr>
              <w:t>Incontri di rete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e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ventuali incontri con la rete territoriale finalizzati a individuare puntualmente le modalità di risposta presenti e idoneam</w:t>
            </w:r>
            <w:r>
              <w:rPr>
                <w:rFonts w:ascii="Arial Narrow" w:hAnsi="Arial Narrow" w:cstheme="minorHAnsi"/>
                <w:sz w:val="18"/>
                <w:szCs w:val="18"/>
              </w:rPr>
              <w:t>ente accessibili per il giovane).</w:t>
            </w:r>
          </w:p>
        </w:tc>
        <w:tc>
          <w:tcPr>
            <w:tcW w:w="349" w:type="pct"/>
            <w:vMerge w:val="restart"/>
            <w:vAlign w:val="center"/>
          </w:tcPr>
          <w:p w14:paraId="084D9DA6" w14:textId="77777777" w:rsidR="00765B85" w:rsidRPr="00B32DB2" w:rsidRDefault="00765B85" w:rsidP="003214D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67C29"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vAlign w:val="center"/>
          </w:tcPr>
          <w:p w14:paraId="24A5951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7F5463A5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637FB32A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350946C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3FECDEB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48D7D142" w14:textId="77777777" w:rsidTr="00765B85">
        <w:trPr>
          <w:cantSplit/>
          <w:trHeight w:val="63"/>
        </w:trPr>
        <w:tc>
          <w:tcPr>
            <w:tcW w:w="296" w:type="pct"/>
            <w:vMerge/>
            <w:vAlign w:val="center"/>
          </w:tcPr>
          <w:p w14:paraId="43D1CE3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24892846" w14:textId="16C94E69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3CDADD7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36F2ED8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4B64DDAC" w14:textId="77777777" w:rsidR="00765B85" w:rsidRPr="00BD0C3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798FB14" w14:textId="77777777" w:rsidR="00765B85" w:rsidRPr="00F67C29" w:rsidRDefault="00765B85" w:rsidP="003214D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42E5282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6C430E34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6384C225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5" w:type="pct"/>
            <w:vAlign w:val="center"/>
          </w:tcPr>
          <w:p w14:paraId="7718FCF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14ACEB9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5B89A07C" w14:textId="77777777" w:rsidTr="00765B85">
        <w:trPr>
          <w:cantSplit/>
          <w:trHeight w:val="63"/>
        </w:trPr>
        <w:tc>
          <w:tcPr>
            <w:tcW w:w="296" w:type="pct"/>
            <w:vMerge/>
            <w:vAlign w:val="center"/>
          </w:tcPr>
          <w:p w14:paraId="0AB1AB2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1A83A80C" w14:textId="62E1C78F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47D28A6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313AA04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546E422E" w14:textId="77777777" w:rsidR="00765B85" w:rsidRPr="00BD0C3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24EDB9C0" w14:textId="77777777" w:rsidR="00765B85" w:rsidRPr="00F67C29" w:rsidRDefault="00765B85" w:rsidP="003214D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4EFBC8D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2C542AD5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33FC0199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Assistente Sociale</w:t>
            </w:r>
          </w:p>
        </w:tc>
        <w:tc>
          <w:tcPr>
            <w:tcW w:w="285" w:type="pct"/>
            <w:vAlign w:val="center"/>
          </w:tcPr>
          <w:p w14:paraId="65D62AB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64318A0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48094419" w14:textId="77777777" w:rsidTr="00765B85">
        <w:trPr>
          <w:cantSplit/>
          <w:trHeight w:val="187"/>
        </w:trPr>
        <w:tc>
          <w:tcPr>
            <w:tcW w:w="296" w:type="pct"/>
            <w:vMerge/>
            <w:vAlign w:val="center"/>
          </w:tcPr>
          <w:p w14:paraId="4ABA5DF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49DEA2BE" w14:textId="5CFF5706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7D1629D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5650F121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7A3F63EA" w14:textId="77777777" w:rsidR="00765B85" w:rsidRPr="00BD0C38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Eventuale o</w:t>
            </w:r>
            <w:r w:rsidRPr="00BD0C38">
              <w:rPr>
                <w:rFonts w:ascii="Arial Narrow" w:hAnsi="Arial Narrow" w:cstheme="minorHAnsi"/>
                <w:sz w:val="18"/>
                <w:szCs w:val="18"/>
              </w:rPr>
              <w:t>rientamento ai servizi offerti sul territorio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(es. servizi socio-sanitari e sociali, siste</w:t>
            </w:r>
            <w:r>
              <w:rPr>
                <w:rFonts w:ascii="Arial Narrow" w:hAnsi="Arial Narrow" w:cstheme="minorHAnsi"/>
                <w:sz w:val="18"/>
                <w:szCs w:val="18"/>
              </w:rPr>
              <w:t>ma educativo e formativo, etc.), ad integrazione del PDI individuato.</w:t>
            </w:r>
          </w:p>
        </w:tc>
        <w:tc>
          <w:tcPr>
            <w:tcW w:w="349" w:type="pct"/>
            <w:vMerge w:val="restart"/>
            <w:vAlign w:val="center"/>
          </w:tcPr>
          <w:p w14:paraId="6CE8FB8B" w14:textId="77777777" w:rsidR="00765B85" w:rsidRPr="00B32DB2" w:rsidRDefault="00765B85" w:rsidP="003214D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67C29"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vAlign w:val="center"/>
          </w:tcPr>
          <w:p w14:paraId="4107074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45AFB591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00D5560B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135299B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62E00AC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4D7B2D08" w14:textId="77777777" w:rsidTr="00765B85">
        <w:trPr>
          <w:cantSplit/>
          <w:trHeight w:val="185"/>
        </w:trPr>
        <w:tc>
          <w:tcPr>
            <w:tcW w:w="296" w:type="pct"/>
            <w:vMerge/>
            <w:vAlign w:val="center"/>
          </w:tcPr>
          <w:p w14:paraId="65CDD68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26865B3C" w14:textId="6AB2BB71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0B66D2B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02AE2F4B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6F58F2EF" w14:textId="77777777" w:rsidR="00765B85" w:rsidRPr="00BD0C38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26CBEDA" w14:textId="77777777" w:rsidR="00765B85" w:rsidRPr="00F67C29" w:rsidRDefault="00765B85" w:rsidP="003214D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60E27DB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6BFD00F6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641ABB66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5" w:type="pct"/>
            <w:vAlign w:val="center"/>
          </w:tcPr>
          <w:p w14:paraId="709436C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0105903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31C298E1" w14:textId="77777777" w:rsidTr="00765B85">
        <w:trPr>
          <w:cantSplit/>
          <w:trHeight w:val="185"/>
        </w:trPr>
        <w:tc>
          <w:tcPr>
            <w:tcW w:w="296" w:type="pct"/>
            <w:vMerge/>
            <w:vAlign w:val="center"/>
          </w:tcPr>
          <w:p w14:paraId="7AB8702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097B6094" w14:textId="24AC229C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5D34D67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F13B498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42041B9D" w14:textId="77777777" w:rsidR="00765B85" w:rsidRPr="00BD0C38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2A41B32" w14:textId="77777777" w:rsidR="00765B85" w:rsidRPr="00F67C29" w:rsidRDefault="00765B85" w:rsidP="003214D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5CB419B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044C59EE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0022B304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Assistente Sociale</w:t>
            </w:r>
          </w:p>
        </w:tc>
        <w:tc>
          <w:tcPr>
            <w:tcW w:w="285" w:type="pct"/>
            <w:vAlign w:val="center"/>
          </w:tcPr>
          <w:p w14:paraId="4E3A52B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2E84A53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595C5712" w14:textId="77777777" w:rsidTr="00765B85">
        <w:trPr>
          <w:cantSplit/>
          <w:trHeight w:val="187"/>
        </w:trPr>
        <w:tc>
          <w:tcPr>
            <w:tcW w:w="296" w:type="pct"/>
            <w:vMerge/>
            <w:vAlign w:val="center"/>
          </w:tcPr>
          <w:p w14:paraId="67BC41D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116FB32D" w14:textId="10B415FD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05398B1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0B9A68C6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3DB21EDD" w14:textId="77777777" w:rsidR="00765B85" w:rsidRPr="00BD0C38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Definizione del Piano di i</w:t>
            </w:r>
            <w:r w:rsidRPr="00BD0C38">
              <w:rPr>
                <w:rFonts w:ascii="Arial Narrow" w:hAnsi="Arial Narrow" w:cstheme="minorHAnsi"/>
                <w:sz w:val="18"/>
                <w:szCs w:val="18"/>
              </w:rPr>
              <w:t>ntervento (Pd</w:t>
            </w:r>
            <w:r>
              <w:rPr>
                <w:rFonts w:ascii="Arial Narrow" w:hAnsi="Arial Narrow" w:cstheme="minorHAnsi"/>
                <w:sz w:val="18"/>
                <w:szCs w:val="18"/>
              </w:rPr>
              <w:t>i</w:t>
            </w:r>
            <w:r w:rsidRPr="00BD0C38">
              <w:rPr>
                <w:rFonts w:ascii="Arial Narrow" w:hAnsi="Arial Narrow" w:cstheme="minorHAnsi"/>
                <w:sz w:val="18"/>
                <w:szCs w:val="18"/>
              </w:rPr>
              <w:t>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attraverso la compilazione del format</w:t>
            </w:r>
          </w:p>
        </w:tc>
        <w:tc>
          <w:tcPr>
            <w:tcW w:w="349" w:type="pct"/>
            <w:vMerge w:val="restart"/>
            <w:vAlign w:val="center"/>
          </w:tcPr>
          <w:p w14:paraId="7556E131" w14:textId="77777777" w:rsidR="00765B85" w:rsidRPr="00B32DB2" w:rsidRDefault="00765B85" w:rsidP="003214D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67C29"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210A1DF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1C2D8998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1A044A69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31A76ED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7F541FF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05F007E1" w14:textId="77777777" w:rsidTr="00765B85">
        <w:trPr>
          <w:cantSplit/>
          <w:trHeight w:val="185"/>
        </w:trPr>
        <w:tc>
          <w:tcPr>
            <w:tcW w:w="296" w:type="pct"/>
            <w:vMerge/>
            <w:vAlign w:val="center"/>
          </w:tcPr>
          <w:p w14:paraId="0E34A69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46853ADC" w14:textId="3C3667B0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002FE44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855A09B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17FF3D38" w14:textId="77777777" w:rsidR="00765B85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5DC4637" w14:textId="77777777" w:rsidR="00765B85" w:rsidRPr="00F67C29" w:rsidRDefault="00765B85" w:rsidP="003214D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5E7E80A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361A43E3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28AB1E4D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5" w:type="pct"/>
            <w:vAlign w:val="center"/>
          </w:tcPr>
          <w:p w14:paraId="47B64AB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375D00A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1B068ED1" w14:textId="77777777" w:rsidTr="00765B85">
        <w:trPr>
          <w:cantSplit/>
          <w:trHeight w:val="185"/>
        </w:trPr>
        <w:tc>
          <w:tcPr>
            <w:tcW w:w="296" w:type="pct"/>
            <w:vMerge/>
            <w:vAlign w:val="center"/>
          </w:tcPr>
          <w:p w14:paraId="04E3C58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646AEF18" w14:textId="14E734DD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756359E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F7E2D71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26A23F90" w14:textId="77777777" w:rsidR="00765B85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96D465D" w14:textId="77777777" w:rsidR="00765B85" w:rsidRPr="00F67C29" w:rsidRDefault="00765B85" w:rsidP="003214D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3031297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69107F3D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38EE2C2A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Assistente Sociale</w:t>
            </w:r>
          </w:p>
        </w:tc>
        <w:tc>
          <w:tcPr>
            <w:tcW w:w="285" w:type="pct"/>
            <w:vAlign w:val="center"/>
          </w:tcPr>
          <w:p w14:paraId="24211B6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2525179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4E0E8E18" w14:textId="77777777" w:rsidTr="00765B85">
        <w:trPr>
          <w:cantSplit/>
          <w:trHeight w:val="326"/>
        </w:trPr>
        <w:tc>
          <w:tcPr>
            <w:tcW w:w="296" w:type="pct"/>
            <w:vMerge w:val="restart"/>
            <w:vAlign w:val="center"/>
          </w:tcPr>
          <w:p w14:paraId="2B0F1705" w14:textId="49628EA9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4A</w:t>
            </w:r>
          </w:p>
        </w:tc>
        <w:tc>
          <w:tcPr>
            <w:tcW w:w="992" w:type="pct"/>
            <w:vMerge w:val="restart"/>
            <w:vAlign w:val="center"/>
          </w:tcPr>
          <w:p w14:paraId="65A199AD" w14:textId="311C705B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INTERVENTI A – SUPPORTO DI COMPETENZE INDIVIDUALI MEDIANTE IL POTENZIAMENTO DELLA FUNZIONE EDUCATIVA E SCOLASTICO-FORMATIVA</w:t>
            </w:r>
          </w:p>
        </w:tc>
        <w:tc>
          <w:tcPr>
            <w:tcW w:w="316" w:type="pct"/>
            <w:vMerge w:val="restart"/>
            <w:vAlign w:val="center"/>
          </w:tcPr>
          <w:p w14:paraId="0391731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64-192</w:t>
            </w:r>
          </w:p>
        </w:tc>
        <w:tc>
          <w:tcPr>
            <w:tcW w:w="349" w:type="pct"/>
            <w:vMerge w:val="restart"/>
            <w:vAlign w:val="center"/>
          </w:tcPr>
          <w:p w14:paraId="7DF81842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€ 4.468,76</w:t>
            </w:r>
          </w:p>
        </w:tc>
        <w:tc>
          <w:tcPr>
            <w:tcW w:w="947" w:type="pct"/>
            <w:vAlign w:val="center"/>
          </w:tcPr>
          <w:p w14:paraId="31C787F3" w14:textId="77777777" w:rsidR="00765B85" w:rsidRPr="00A12AAE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A12AAE">
              <w:rPr>
                <w:rFonts w:ascii="Arial Narrow" w:hAnsi="Arial Narrow" w:cstheme="minorHAnsi"/>
                <w:sz w:val="18"/>
                <w:szCs w:val="18"/>
              </w:rPr>
              <w:t>Sostegno educativo volto allo sviluppo di un metodo di studio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a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ccompagnamento educativo funzionale all’apprendimento da parte del giovane di un metodo di studio efficace ed efficiente, attraverso lo s</w:t>
            </w:r>
            <w:r>
              <w:rPr>
                <w:rFonts w:ascii="Arial Narrow" w:hAnsi="Arial Narrow" w:cstheme="minorHAnsi"/>
                <w:sz w:val="18"/>
                <w:szCs w:val="18"/>
              </w:rPr>
              <w:t>volgimento di modalità adeguate)</w:t>
            </w:r>
          </w:p>
        </w:tc>
        <w:tc>
          <w:tcPr>
            <w:tcW w:w="349" w:type="pct"/>
            <w:vAlign w:val="center"/>
          </w:tcPr>
          <w:p w14:paraId="4EB7456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67C29"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shd w:val="clear" w:color="auto" w:fill="FFFFFF" w:themeFill="background1"/>
            <w:vAlign w:val="center"/>
          </w:tcPr>
          <w:p w14:paraId="67ED546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</w:tcPr>
          <w:p w14:paraId="16CB0BA5" w14:textId="77777777" w:rsidR="00765B85" w:rsidRPr="000911D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068A7CD5" w14:textId="77777777" w:rsidR="00765B85" w:rsidRPr="000911D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0911D2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09E39A3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7BA041F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275B1C29" w14:textId="77777777" w:rsidTr="00765B85">
        <w:trPr>
          <w:cantSplit/>
          <w:trHeight w:val="564"/>
        </w:trPr>
        <w:tc>
          <w:tcPr>
            <w:tcW w:w="296" w:type="pct"/>
            <w:vMerge/>
            <w:vAlign w:val="center"/>
          </w:tcPr>
          <w:p w14:paraId="0E2DD36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1F6E1CF1" w14:textId="7CF2EAFC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5E59047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180C5A6A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2CF5558C" w14:textId="77777777" w:rsidR="00765B85" w:rsidRPr="00A12AAE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A12AAE">
              <w:rPr>
                <w:rFonts w:ascii="Arial Narrow" w:hAnsi="Arial Narrow" w:cstheme="minorHAnsi"/>
                <w:sz w:val="18"/>
                <w:szCs w:val="18"/>
              </w:rPr>
              <w:t xml:space="preserve">Azioni mirate di contrasto alla dispersione e promozione della </w:t>
            </w:r>
            <w:r w:rsidRPr="00A12AAE">
              <w:rPr>
                <w:rFonts w:ascii="Arial Narrow" w:hAnsi="Arial Narrow" w:cstheme="minorHAnsi"/>
                <w:sz w:val="18"/>
                <w:szCs w:val="18"/>
              </w:rPr>
              <w:lastRenderedPageBreak/>
              <w:t>continuità educativa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s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upporto al giovane in situazione di abbandono scolastico o comunque a rischio di abbandono nella definizione di obiettivi specifici di apprendimento in linea con le proprie aspettative e capacità e di azioni specifiche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per raggiungere tali obiettivi).</w:t>
            </w:r>
          </w:p>
        </w:tc>
        <w:tc>
          <w:tcPr>
            <w:tcW w:w="349" w:type="pct"/>
            <w:vMerge w:val="restart"/>
            <w:vAlign w:val="center"/>
          </w:tcPr>
          <w:p w14:paraId="5ADFA8C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67C29">
              <w:rPr>
                <w:rFonts w:ascii="Arial Narrow" w:hAnsi="Arial Narrow" w:cstheme="minorHAnsi"/>
                <w:sz w:val="18"/>
                <w:szCs w:val="18"/>
              </w:rPr>
              <w:lastRenderedPageBreak/>
              <w:t>Individuale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515BFBF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</w:tcPr>
          <w:p w14:paraId="50DD3839" w14:textId="77777777" w:rsidR="00765B85" w:rsidRPr="000911D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51C2BD3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911D2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36E1F75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15DBABD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1AE4BA49" w14:textId="77777777" w:rsidTr="00765B85">
        <w:trPr>
          <w:cantSplit/>
          <w:trHeight w:val="564"/>
        </w:trPr>
        <w:tc>
          <w:tcPr>
            <w:tcW w:w="296" w:type="pct"/>
            <w:vMerge/>
            <w:vAlign w:val="center"/>
          </w:tcPr>
          <w:p w14:paraId="7315B89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6D542350" w14:textId="0F1350F6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4FDBACC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97FF362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7CA8CD11" w14:textId="77777777" w:rsidR="00765B85" w:rsidRPr="00A12AAE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2CFF68A" w14:textId="77777777" w:rsidR="00765B85" w:rsidRPr="00F67C29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2F32059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</w:tcPr>
          <w:p w14:paraId="2D0D5CA1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74A7601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5" w:type="pct"/>
            <w:vAlign w:val="center"/>
          </w:tcPr>
          <w:p w14:paraId="541EE0E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3FA793F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4C8017C0" w14:textId="77777777" w:rsidTr="00765B85">
        <w:trPr>
          <w:cantSplit/>
          <w:trHeight w:val="279"/>
        </w:trPr>
        <w:tc>
          <w:tcPr>
            <w:tcW w:w="296" w:type="pct"/>
            <w:vMerge/>
            <w:vAlign w:val="center"/>
          </w:tcPr>
          <w:p w14:paraId="6FE86DE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53CB3B8A" w14:textId="23578725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36B7FFB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BDAD0FF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2490B096" w14:textId="77777777" w:rsidR="00765B85" w:rsidRPr="00A12AAE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A12AAE">
              <w:rPr>
                <w:rFonts w:ascii="Arial Narrow" w:hAnsi="Arial Narrow" w:cstheme="minorHAnsi"/>
                <w:sz w:val="18"/>
                <w:szCs w:val="18"/>
              </w:rPr>
              <w:t>Attività di gruppo educativo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attività educative - 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ricrea</w:t>
            </w:r>
            <w:r>
              <w:rPr>
                <w:rFonts w:ascii="Arial Narrow" w:hAnsi="Arial Narrow" w:cstheme="minorHAnsi"/>
                <w:sz w:val="18"/>
                <w:szCs w:val="18"/>
              </w:rPr>
              <w:t>tive e/o di apprendimento -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 xml:space="preserve"> di gruppo finalizzate allo sviluppo di capacità di collaborazione, confronto ed analisi anche attraverso l’interpretazione di ruoli all’interno di una narrazione (cd. giochi di ruolo).</w:t>
            </w:r>
          </w:p>
        </w:tc>
        <w:tc>
          <w:tcPr>
            <w:tcW w:w="349" w:type="pct"/>
            <w:vMerge w:val="restart"/>
            <w:vAlign w:val="center"/>
          </w:tcPr>
          <w:p w14:paraId="5DD33E3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In gruppo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0C058D2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4C050994" w14:textId="77777777" w:rsidR="00765B85" w:rsidRPr="0068703E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784D48A1" w14:textId="77777777" w:rsidR="00765B85" w:rsidRPr="0068703E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68703E">
              <w:rPr>
                <w:rFonts w:ascii="Arial Narrow" w:hAnsi="Arial Narrow" w:cstheme="minorHAnsi"/>
                <w:b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47E84ED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3625357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2DCF9DEC" w14:textId="77777777" w:rsidTr="00765B85">
        <w:trPr>
          <w:cantSplit/>
          <w:trHeight w:val="279"/>
        </w:trPr>
        <w:tc>
          <w:tcPr>
            <w:tcW w:w="296" w:type="pct"/>
            <w:vMerge/>
            <w:vAlign w:val="center"/>
          </w:tcPr>
          <w:p w14:paraId="3324A10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691C0993" w14:textId="42CC4FF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73A82AA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15798291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7192C12D" w14:textId="77777777" w:rsidR="00765B85" w:rsidRPr="00A12AAE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2609C6A6" w14:textId="77777777" w:rsidR="00765B85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601685F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5B1EA016" w14:textId="77777777" w:rsidR="00765B85" w:rsidRPr="0068703E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40F044C8" w14:textId="77777777" w:rsidR="00765B85" w:rsidRPr="0068703E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68703E">
              <w:rPr>
                <w:rFonts w:ascii="Arial Narrow" w:hAnsi="Arial Narrow" w:cstheme="minorHAnsi"/>
                <w:b/>
                <w:sz w:val="18"/>
                <w:szCs w:val="18"/>
              </w:rPr>
              <w:t>Psicologo</w:t>
            </w:r>
          </w:p>
        </w:tc>
        <w:tc>
          <w:tcPr>
            <w:tcW w:w="285" w:type="pct"/>
            <w:vAlign w:val="center"/>
          </w:tcPr>
          <w:p w14:paraId="5C8B8FD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711AD7A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7791B815" w14:textId="77777777" w:rsidTr="00765B85">
        <w:trPr>
          <w:cantSplit/>
          <w:trHeight w:val="278"/>
        </w:trPr>
        <w:tc>
          <w:tcPr>
            <w:tcW w:w="296" w:type="pct"/>
            <w:vMerge/>
            <w:vAlign w:val="center"/>
          </w:tcPr>
          <w:p w14:paraId="77B6D97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10EA3D94" w14:textId="1F436643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05491E4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11A3BAA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466FCE5C" w14:textId="77777777" w:rsidR="00765B85" w:rsidRPr="00A12AAE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A4C84F3" w14:textId="77777777" w:rsidR="00765B85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74953CD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1C4BC06D" w14:textId="77777777" w:rsidR="00765B85" w:rsidRPr="0068703E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2121D19E" w14:textId="77777777" w:rsidR="00765B85" w:rsidRPr="0068703E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8703E">
              <w:rPr>
                <w:rFonts w:ascii="Arial Narrow" w:hAnsi="Arial Narrow" w:cstheme="minorHAnsi"/>
                <w:sz w:val="18"/>
                <w:szCs w:val="18"/>
              </w:rPr>
              <w:t>Figure operanti nel campo della didattica laboratoriale, delle arti e delle professioni</w:t>
            </w:r>
          </w:p>
        </w:tc>
        <w:tc>
          <w:tcPr>
            <w:tcW w:w="285" w:type="pct"/>
            <w:vAlign w:val="center"/>
          </w:tcPr>
          <w:p w14:paraId="297360D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4A569B5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50C3CF04" w14:textId="77777777" w:rsidTr="00765B85">
        <w:trPr>
          <w:cantSplit/>
          <w:trHeight w:val="279"/>
        </w:trPr>
        <w:tc>
          <w:tcPr>
            <w:tcW w:w="296" w:type="pct"/>
            <w:vMerge/>
            <w:vAlign w:val="center"/>
          </w:tcPr>
          <w:p w14:paraId="54D2291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2C500447" w14:textId="3CC10B10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14C0DB0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59E8C94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6E83F416" w14:textId="77777777" w:rsidR="00765B85" w:rsidRPr="00A12AAE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A12AAE">
              <w:rPr>
                <w:rFonts w:ascii="Arial Narrow" w:hAnsi="Arial Narrow" w:cstheme="minorHAnsi"/>
                <w:sz w:val="18"/>
                <w:szCs w:val="18"/>
              </w:rPr>
              <w:t>Percorsi di supporto motivazionale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p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ercorso di supporto motivazionale per favorire una prospettiva volta alla promozione dell’equilibrio psico-fisico del giovane, attraverso la discussione su tematiche rilevanti (es. educazione alla salute e sessuale, bullismo e cyberbullismo, problemi relazionali, dipendenze, etc.).</w:t>
            </w:r>
          </w:p>
        </w:tc>
        <w:tc>
          <w:tcPr>
            <w:tcW w:w="349" w:type="pct"/>
            <w:vMerge w:val="restart"/>
            <w:vAlign w:val="center"/>
          </w:tcPr>
          <w:p w14:paraId="5737E68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Individuale o in gruppo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1693B0A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3AED71FA" w14:textId="77777777" w:rsidR="00765B85" w:rsidRPr="000911D2" w:rsidRDefault="00765B85" w:rsidP="003214D3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423A6634" w14:textId="77777777" w:rsidR="00765B85" w:rsidRPr="00B32DB2" w:rsidRDefault="00765B85" w:rsidP="003214D3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911D2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556F9F5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3640031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5FE5F684" w14:textId="77777777" w:rsidTr="00765B85">
        <w:trPr>
          <w:cantSplit/>
          <w:trHeight w:val="278"/>
        </w:trPr>
        <w:tc>
          <w:tcPr>
            <w:tcW w:w="296" w:type="pct"/>
            <w:vMerge/>
            <w:vAlign w:val="center"/>
          </w:tcPr>
          <w:p w14:paraId="198AE87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02E9ACBD" w14:textId="1D7E839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599491C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3AA0F5C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1E1C1B82" w14:textId="77777777" w:rsidR="00765B85" w:rsidRPr="00A12AAE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75810F6" w14:textId="77777777" w:rsidR="00765B85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488F72D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4234F11A" w14:textId="77777777" w:rsidR="00765B85" w:rsidRPr="00103978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0412543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5" w:type="pct"/>
            <w:vAlign w:val="center"/>
          </w:tcPr>
          <w:p w14:paraId="4E36107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0B232F9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47FA33DC" w14:textId="77777777" w:rsidTr="00765B85">
        <w:trPr>
          <w:cantSplit/>
          <w:trHeight w:val="191"/>
        </w:trPr>
        <w:tc>
          <w:tcPr>
            <w:tcW w:w="296" w:type="pct"/>
            <w:vMerge w:val="restart"/>
            <w:vAlign w:val="center"/>
          </w:tcPr>
          <w:p w14:paraId="529C5BC4" w14:textId="66A84CAB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4B</w:t>
            </w:r>
          </w:p>
        </w:tc>
        <w:tc>
          <w:tcPr>
            <w:tcW w:w="992" w:type="pct"/>
            <w:vMerge w:val="restart"/>
            <w:vAlign w:val="center"/>
          </w:tcPr>
          <w:p w14:paraId="142F2269" w14:textId="0105B278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INTERVENTI B - SOSTEGNO ALLA RETE DELLE RELAZIONI SOCIALI PROSSIMALI MEDIANTE SUPPORTI MIRATI EDUCATIVI E/O PSICOLOGICI AI COMPONENTI DELLA FAMIGLIA</w:t>
            </w:r>
          </w:p>
        </w:tc>
        <w:tc>
          <w:tcPr>
            <w:tcW w:w="316" w:type="pct"/>
            <w:vMerge/>
            <w:vAlign w:val="center"/>
          </w:tcPr>
          <w:p w14:paraId="6F47E4A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41C5BBF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3EF89052" w14:textId="77777777" w:rsidR="00765B85" w:rsidRPr="00643E3A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643E3A">
              <w:rPr>
                <w:rFonts w:ascii="Arial Narrow" w:hAnsi="Arial Narrow" w:cstheme="minorHAnsi"/>
                <w:sz w:val="18"/>
                <w:szCs w:val="18"/>
              </w:rPr>
              <w:t>Sostegno alla rete familiare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c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olloquio specialistico con i soggetti adulti componenti la rete familiare del giovane e responsabili del lavoro di cura nei suoi confronti per sviluppare la consapevolezza di sé e del proprio ruolo e stimolare la loro volontà di mettersi in gioco nella relazione con il giovane, coerentemente con la sua fase evolutiva e con il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percorso da lui/lei intrapreso).</w:t>
            </w:r>
          </w:p>
        </w:tc>
        <w:tc>
          <w:tcPr>
            <w:tcW w:w="349" w:type="pct"/>
            <w:vMerge w:val="restart"/>
            <w:vAlign w:val="center"/>
          </w:tcPr>
          <w:p w14:paraId="60C55CC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0E85009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1F750AA2" w14:textId="77777777" w:rsidR="00765B85" w:rsidRPr="0046324F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6825B7E6" w14:textId="77777777" w:rsidR="00765B85" w:rsidRPr="0046324F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Assistente sociale</w:t>
            </w:r>
          </w:p>
        </w:tc>
        <w:tc>
          <w:tcPr>
            <w:tcW w:w="285" w:type="pct"/>
            <w:vAlign w:val="center"/>
          </w:tcPr>
          <w:p w14:paraId="0A0CE49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2BAA869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19D65F5A" w14:textId="77777777" w:rsidTr="00765B85">
        <w:trPr>
          <w:cantSplit/>
          <w:trHeight w:val="190"/>
        </w:trPr>
        <w:tc>
          <w:tcPr>
            <w:tcW w:w="296" w:type="pct"/>
            <w:vMerge/>
            <w:vAlign w:val="center"/>
          </w:tcPr>
          <w:p w14:paraId="70ADB58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64A45310" w14:textId="5379548E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0F138C5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BFBC549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04CC8001" w14:textId="77777777" w:rsidR="00765B85" w:rsidRPr="00643E3A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4574ADB" w14:textId="77777777" w:rsidR="00765B85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13DF78A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7F24178C" w14:textId="77777777" w:rsidR="00765B85" w:rsidRPr="0046324F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26A84C3F" w14:textId="77777777" w:rsidR="00765B85" w:rsidRPr="0046324F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2181E66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0F71BFC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40CAC166" w14:textId="77777777" w:rsidTr="00765B85">
        <w:trPr>
          <w:cantSplit/>
          <w:trHeight w:val="190"/>
        </w:trPr>
        <w:tc>
          <w:tcPr>
            <w:tcW w:w="296" w:type="pct"/>
            <w:vMerge/>
            <w:vAlign w:val="center"/>
          </w:tcPr>
          <w:p w14:paraId="2BC2D70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5014CC6C" w14:textId="531A1C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48F3251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2E21B93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2748AFCB" w14:textId="77777777" w:rsidR="00765B85" w:rsidRPr="00643E3A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2A8CCCF9" w14:textId="77777777" w:rsidR="00765B85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76A0383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7B993B97" w14:textId="77777777" w:rsidR="00765B85" w:rsidRPr="0046324F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40901740" w14:textId="77777777" w:rsidR="00765B85" w:rsidRPr="0046324F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5" w:type="pct"/>
            <w:vAlign w:val="center"/>
          </w:tcPr>
          <w:p w14:paraId="72D8D4C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0367D10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3A5221E4" w14:textId="77777777" w:rsidTr="00765B85">
        <w:trPr>
          <w:cantSplit/>
          <w:trHeight w:val="190"/>
        </w:trPr>
        <w:tc>
          <w:tcPr>
            <w:tcW w:w="296" w:type="pct"/>
            <w:vMerge/>
            <w:vAlign w:val="center"/>
          </w:tcPr>
          <w:p w14:paraId="172281E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3D6A4750" w14:textId="6CBFDA31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313E991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982BBDA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376D6726" w14:textId="77777777" w:rsidR="00765B85" w:rsidRPr="00643E3A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B1AE52F" w14:textId="77777777" w:rsidR="00765B85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51D727B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461CA4FA" w14:textId="77777777" w:rsidR="00765B85" w:rsidRPr="0046324F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53F1D573" w14:textId="77777777" w:rsidR="00765B85" w:rsidRPr="0046324F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Pedagogista</w:t>
            </w:r>
          </w:p>
        </w:tc>
        <w:tc>
          <w:tcPr>
            <w:tcW w:w="285" w:type="pct"/>
            <w:vAlign w:val="center"/>
          </w:tcPr>
          <w:p w14:paraId="7F96735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49D2E2C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7648FEE6" w14:textId="77777777" w:rsidTr="00765B85">
        <w:trPr>
          <w:cantSplit/>
          <w:trHeight w:val="235"/>
        </w:trPr>
        <w:tc>
          <w:tcPr>
            <w:tcW w:w="296" w:type="pct"/>
            <w:vMerge/>
            <w:vAlign w:val="center"/>
          </w:tcPr>
          <w:p w14:paraId="75E2D85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7BEAF381" w14:textId="21DEA814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7F8C873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D2CEDE0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4FAE8590" w14:textId="77777777" w:rsidR="00765B85" w:rsidRPr="00643E3A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643E3A">
              <w:rPr>
                <w:rFonts w:ascii="Arial Narrow" w:hAnsi="Arial Narrow" w:cstheme="minorHAnsi"/>
                <w:sz w:val="18"/>
                <w:szCs w:val="18"/>
              </w:rPr>
              <w:t>Incontri di supporto per l’attivazione di auto-mutuo-aiuto tra famiglie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i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ncontri che prevedono la partecipazione di più famiglie per favorire il confronto e lo scambio di informazioni ed esperienze e l’acquisizione di maggiore consapevolezza rispetto alle difficoltà che vivono i giovani oggi.</w:t>
            </w:r>
          </w:p>
        </w:tc>
        <w:tc>
          <w:tcPr>
            <w:tcW w:w="349" w:type="pct"/>
            <w:vMerge w:val="restart"/>
            <w:vAlign w:val="center"/>
          </w:tcPr>
          <w:p w14:paraId="7546C15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In gruppo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3673691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04936C67" w14:textId="77777777" w:rsidR="00765B85" w:rsidRPr="0046324F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26B2651D" w14:textId="77777777" w:rsidR="00765B85" w:rsidRPr="0046324F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Assistente sociale</w:t>
            </w:r>
          </w:p>
        </w:tc>
        <w:tc>
          <w:tcPr>
            <w:tcW w:w="285" w:type="pct"/>
            <w:vAlign w:val="center"/>
          </w:tcPr>
          <w:p w14:paraId="24DDDE2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6E9F749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1211B45D" w14:textId="77777777" w:rsidTr="00765B85">
        <w:trPr>
          <w:cantSplit/>
          <w:trHeight w:val="234"/>
        </w:trPr>
        <w:tc>
          <w:tcPr>
            <w:tcW w:w="296" w:type="pct"/>
            <w:vMerge/>
            <w:vAlign w:val="center"/>
          </w:tcPr>
          <w:p w14:paraId="791ED4F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6967BE5B" w14:textId="1A92499D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4BFE8C3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F54F330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79026BE6" w14:textId="77777777" w:rsidR="00765B85" w:rsidRPr="00643E3A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CF2534F" w14:textId="77777777" w:rsidR="00765B85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2772E82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7E41BE2A" w14:textId="77777777" w:rsidR="00765B85" w:rsidRPr="0046324F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3B295DD3" w14:textId="77777777" w:rsidR="00765B85" w:rsidRPr="0046324F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3D01383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72D5E07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35FCFCAA" w14:textId="77777777" w:rsidTr="00765B85">
        <w:trPr>
          <w:cantSplit/>
          <w:trHeight w:val="234"/>
        </w:trPr>
        <w:tc>
          <w:tcPr>
            <w:tcW w:w="296" w:type="pct"/>
            <w:vMerge/>
            <w:vAlign w:val="center"/>
          </w:tcPr>
          <w:p w14:paraId="46C3EE7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4C4119FE" w14:textId="2EDBF14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788F06A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22002026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79DE0AAC" w14:textId="77777777" w:rsidR="00765B85" w:rsidRPr="00643E3A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564C6384" w14:textId="77777777" w:rsidR="00765B85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4B92A2A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5377E459" w14:textId="77777777" w:rsidR="00765B85" w:rsidRPr="0046324F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397FFCD4" w14:textId="77777777" w:rsidR="00765B85" w:rsidRPr="0046324F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5" w:type="pct"/>
            <w:vAlign w:val="center"/>
          </w:tcPr>
          <w:p w14:paraId="7E132A5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404BC62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4818850E" w14:textId="77777777" w:rsidTr="00765B85">
        <w:trPr>
          <w:cantSplit/>
          <w:trHeight w:val="234"/>
        </w:trPr>
        <w:tc>
          <w:tcPr>
            <w:tcW w:w="296" w:type="pct"/>
            <w:vMerge/>
            <w:vAlign w:val="center"/>
          </w:tcPr>
          <w:p w14:paraId="430CF92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4575D854" w14:textId="659FEB26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54F8EEC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CEDF19B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7F5ABDEB" w14:textId="77777777" w:rsidR="00765B85" w:rsidRPr="00643E3A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5734CEE4" w14:textId="77777777" w:rsidR="00765B85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1FF1D7A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1BEBA8F8" w14:textId="77777777" w:rsidR="00765B85" w:rsidRPr="0046324F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3ABDF082" w14:textId="77777777" w:rsidR="00765B85" w:rsidRPr="0046324F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Pedagogista</w:t>
            </w:r>
          </w:p>
        </w:tc>
        <w:tc>
          <w:tcPr>
            <w:tcW w:w="285" w:type="pct"/>
            <w:vAlign w:val="center"/>
          </w:tcPr>
          <w:p w14:paraId="23C090D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2D80FA8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5A97F8D2" w14:textId="77777777" w:rsidTr="00765B85">
        <w:trPr>
          <w:cantSplit/>
          <w:trHeight w:val="652"/>
        </w:trPr>
        <w:tc>
          <w:tcPr>
            <w:tcW w:w="296" w:type="pct"/>
            <w:vMerge w:val="restart"/>
            <w:vAlign w:val="center"/>
          </w:tcPr>
          <w:p w14:paraId="5FABD836" w14:textId="05817058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4C</w:t>
            </w:r>
          </w:p>
        </w:tc>
        <w:tc>
          <w:tcPr>
            <w:tcW w:w="992" w:type="pct"/>
            <w:vMerge w:val="restart"/>
            <w:vAlign w:val="center"/>
          </w:tcPr>
          <w:p w14:paraId="6FB54CC4" w14:textId="63C03486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INTERVENTI C - SUPPORTO E ACCOMPAGNAMENTO DELL’ADOLESCENTE NELL’ACCESSO ALLA RETE DEI SERVIZI PER L’ATTIVAZIONE DI PERCORSI FORMATIVI E/O LAVORATIVI</w:t>
            </w:r>
          </w:p>
        </w:tc>
        <w:tc>
          <w:tcPr>
            <w:tcW w:w="316" w:type="pct"/>
            <w:vMerge/>
            <w:vAlign w:val="center"/>
          </w:tcPr>
          <w:p w14:paraId="194EDD8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0194AA0F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3F4CAF28" w14:textId="77777777" w:rsidR="00765B85" w:rsidRPr="00973959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973959">
              <w:rPr>
                <w:rFonts w:ascii="Arial Narrow" w:hAnsi="Arial Narrow" w:cstheme="minorHAnsi"/>
                <w:sz w:val="18"/>
                <w:szCs w:val="18"/>
              </w:rPr>
              <w:t>Accompagnamento presso l’ufficio preposto del territorio per l’attivazione di percorsi formativi e/o lavorativi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a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 xml:space="preserve">ttività preliminari all’accesso agli uffici preposti del territorio per l’attivazione di percorsi formativi e/o lavorativi, attraverso l’identificazione dell’Organizzazione cui il giovane intende rivolgersi, la preparazione del colloquio e di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eventuale materiale a supporto - 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es</w:t>
            </w:r>
            <w:r>
              <w:rPr>
                <w:rFonts w:ascii="Arial Narrow" w:hAnsi="Arial Narrow" w:cstheme="minorHAnsi"/>
                <w:sz w:val="18"/>
                <w:szCs w:val="18"/>
              </w:rPr>
              <w:t>. curriculum vitae del giovane).</w:t>
            </w:r>
          </w:p>
        </w:tc>
        <w:tc>
          <w:tcPr>
            <w:tcW w:w="349" w:type="pct"/>
            <w:vMerge w:val="restart"/>
            <w:vAlign w:val="center"/>
          </w:tcPr>
          <w:p w14:paraId="7BE863B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1D46C5D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3F2098E8" w14:textId="77777777" w:rsidR="00765B85" w:rsidRPr="00973959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6096C0EA" w14:textId="77777777" w:rsidR="00765B85" w:rsidRPr="00973959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73959">
              <w:rPr>
                <w:rFonts w:ascii="Arial Narrow" w:hAnsi="Arial Narrow" w:cstheme="minorHAnsi"/>
                <w:b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1273B98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7CA17F2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195CBE61" w14:textId="77777777" w:rsidTr="00765B85">
        <w:trPr>
          <w:cantSplit/>
          <w:trHeight w:val="652"/>
        </w:trPr>
        <w:tc>
          <w:tcPr>
            <w:tcW w:w="296" w:type="pct"/>
            <w:vMerge/>
            <w:vAlign w:val="center"/>
          </w:tcPr>
          <w:p w14:paraId="354B77F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133181A9" w14:textId="5E928028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6D47DD0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8F81F73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61DB75FD" w14:textId="77777777" w:rsidR="00765B85" w:rsidRPr="00973959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B4A4473" w14:textId="77777777" w:rsidR="00765B85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2B30CBF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0A0CA011" w14:textId="77777777" w:rsidR="00765B85" w:rsidRPr="00973959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2165528B" w14:textId="77777777" w:rsidR="00765B85" w:rsidRPr="00973959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73959">
              <w:rPr>
                <w:rFonts w:ascii="Arial Narrow" w:hAnsi="Arial Narrow" w:cstheme="minorHAnsi"/>
                <w:b/>
                <w:sz w:val="18"/>
                <w:szCs w:val="18"/>
              </w:rPr>
              <w:t>Assistente sociale</w:t>
            </w:r>
          </w:p>
        </w:tc>
        <w:tc>
          <w:tcPr>
            <w:tcW w:w="285" w:type="pct"/>
            <w:vAlign w:val="center"/>
          </w:tcPr>
          <w:p w14:paraId="471C51F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24818F2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356A3C3E" w14:textId="77777777" w:rsidTr="00765B85">
        <w:trPr>
          <w:cantSplit/>
          <w:trHeight w:val="381"/>
        </w:trPr>
        <w:tc>
          <w:tcPr>
            <w:tcW w:w="296" w:type="pct"/>
            <w:vMerge/>
            <w:vAlign w:val="center"/>
          </w:tcPr>
          <w:p w14:paraId="602EA05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16005D77" w14:textId="2B470F9C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270E69F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F04B486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228E5990" w14:textId="77777777" w:rsidR="00765B85" w:rsidRPr="00973959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973959">
              <w:rPr>
                <w:rFonts w:ascii="Arial Narrow" w:hAnsi="Arial Narrow" w:cstheme="minorHAnsi"/>
                <w:sz w:val="18"/>
                <w:szCs w:val="18"/>
              </w:rPr>
              <w:t>Supporto al percorso lavorativo intrapreso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a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ttività di sostegno del giovane durante il percorso lavorativo intrapreso con attraverso incontri e momenti di confronto periodici volti a valutare i</w:t>
            </w:r>
            <w:r>
              <w:rPr>
                <w:rFonts w:ascii="Arial Narrow" w:hAnsi="Arial Narrow" w:cstheme="minorHAnsi"/>
                <w:sz w:val="18"/>
                <w:szCs w:val="18"/>
              </w:rPr>
              <w:t>l percorso intrapreso).</w:t>
            </w:r>
          </w:p>
        </w:tc>
        <w:tc>
          <w:tcPr>
            <w:tcW w:w="349" w:type="pct"/>
            <w:vMerge w:val="restart"/>
            <w:vAlign w:val="center"/>
          </w:tcPr>
          <w:p w14:paraId="4A0EBDE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329849E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17579D27" w14:textId="77777777" w:rsidR="00765B85" w:rsidRPr="00973959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1734952C" w14:textId="77777777" w:rsidR="00765B85" w:rsidRPr="00973959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73959">
              <w:rPr>
                <w:rFonts w:ascii="Arial Narrow" w:hAnsi="Arial Narrow" w:cstheme="minorHAnsi"/>
                <w:b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574B6EB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03E2F8A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7A826AF2" w14:textId="77777777" w:rsidTr="00765B85">
        <w:trPr>
          <w:cantSplit/>
          <w:trHeight w:val="380"/>
        </w:trPr>
        <w:tc>
          <w:tcPr>
            <w:tcW w:w="296" w:type="pct"/>
            <w:vMerge/>
            <w:vAlign w:val="center"/>
          </w:tcPr>
          <w:p w14:paraId="03E8B2F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4795EFFD" w14:textId="77C96305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5E24921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C05DD71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480D0467" w14:textId="77777777" w:rsidR="00765B85" w:rsidRPr="00973959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66EC0C8" w14:textId="77777777" w:rsidR="00765B85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51E6789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11AC508F" w14:textId="77777777" w:rsidR="00765B85" w:rsidRPr="00973959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1A9B376C" w14:textId="77777777" w:rsidR="00765B85" w:rsidRPr="00973959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73959">
              <w:rPr>
                <w:rFonts w:ascii="Arial Narrow" w:hAnsi="Arial Narrow" w:cstheme="minorHAnsi"/>
                <w:b/>
                <w:sz w:val="18"/>
                <w:szCs w:val="18"/>
              </w:rPr>
              <w:t>Assistente sociale</w:t>
            </w:r>
          </w:p>
        </w:tc>
        <w:tc>
          <w:tcPr>
            <w:tcW w:w="285" w:type="pct"/>
            <w:vAlign w:val="center"/>
          </w:tcPr>
          <w:p w14:paraId="4FA9E9E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447FEBB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49B6713B" w14:textId="77777777" w:rsidTr="00765B85">
        <w:trPr>
          <w:cantSplit/>
          <w:trHeight w:val="313"/>
        </w:trPr>
        <w:tc>
          <w:tcPr>
            <w:tcW w:w="296" w:type="pct"/>
            <w:vMerge w:val="restart"/>
            <w:vAlign w:val="center"/>
          </w:tcPr>
          <w:p w14:paraId="198E7A94" w14:textId="41F6537D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4D</w:t>
            </w:r>
          </w:p>
        </w:tc>
        <w:tc>
          <w:tcPr>
            <w:tcW w:w="992" w:type="pct"/>
            <w:vMerge w:val="restart"/>
            <w:vAlign w:val="center"/>
          </w:tcPr>
          <w:p w14:paraId="784DD134" w14:textId="1126D38D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INTERVENTI D - SUPPORTO A CARATTERE PSICO/SOCIO/EDUCATIVO IN PRESENZA DI FATTORI DI VULNERABILITÀ O MANIFESTE PROBLEMATICHE ANCHE CONNESSE ALL’USO/ABUSO DI SOSTANZE</w:t>
            </w:r>
          </w:p>
        </w:tc>
        <w:tc>
          <w:tcPr>
            <w:tcW w:w="316" w:type="pct"/>
            <w:vMerge/>
            <w:vAlign w:val="center"/>
          </w:tcPr>
          <w:p w14:paraId="5C5FAB8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5D435831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7B9B31F4" w14:textId="77777777" w:rsidR="00765B85" w:rsidRPr="003942DF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942DF">
              <w:rPr>
                <w:rFonts w:ascii="Arial Narrow" w:hAnsi="Arial Narrow" w:cstheme="minorHAnsi"/>
                <w:sz w:val="18"/>
                <w:szCs w:val="18"/>
              </w:rPr>
              <w:t>Percorso di volontariato sociale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a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ttività di accompagnamento ad esperienze di volontariato sociale da svolgersi in servizi del sistema socio-sanitario, sanitario e sociale anche nell’ambito del servizio civile e leva civica. Tali esperienze hanno, tra gli altri, l’obiettivo di mettere in gioco le capacità del giovane e arricchirlo in te</w:t>
            </w:r>
            <w:r>
              <w:rPr>
                <w:rFonts w:ascii="Arial Narrow" w:hAnsi="Arial Narrow" w:cstheme="minorHAnsi"/>
                <w:sz w:val="18"/>
                <w:szCs w:val="18"/>
              </w:rPr>
              <w:t>rmini personali e professionali).</w:t>
            </w:r>
          </w:p>
        </w:tc>
        <w:tc>
          <w:tcPr>
            <w:tcW w:w="349" w:type="pct"/>
            <w:vMerge w:val="restart"/>
            <w:vAlign w:val="center"/>
          </w:tcPr>
          <w:p w14:paraId="0BD85BE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064A3C9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6902D22E" w14:textId="77777777" w:rsidR="00765B85" w:rsidRPr="00973959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2C46157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73959">
              <w:rPr>
                <w:rFonts w:ascii="Arial Narrow" w:hAnsi="Arial Narrow" w:cstheme="minorHAnsi"/>
                <w:b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17B144A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06A381C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28BDC2A7" w14:textId="77777777" w:rsidTr="00765B85">
        <w:trPr>
          <w:cantSplit/>
          <w:trHeight w:val="312"/>
        </w:trPr>
        <w:tc>
          <w:tcPr>
            <w:tcW w:w="296" w:type="pct"/>
            <w:vMerge/>
            <w:vAlign w:val="center"/>
          </w:tcPr>
          <w:p w14:paraId="6B739F0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7722B846" w14:textId="0A0135A5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0A045F7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4CE88BB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6260527C" w14:textId="77777777" w:rsidR="00765B85" w:rsidRPr="003942DF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2449561C" w14:textId="77777777" w:rsidR="00765B85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2C793BB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41F41F77" w14:textId="77777777" w:rsidR="00765B85" w:rsidRPr="00973959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4D67DF1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73959">
              <w:rPr>
                <w:rFonts w:ascii="Arial Narrow" w:hAnsi="Arial Narrow" w:cstheme="minorHAnsi"/>
                <w:b/>
                <w:sz w:val="18"/>
                <w:szCs w:val="18"/>
              </w:rPr>
              <w:t>Assistente sociale</w:t>
            </w:r>
          </w:p>
        </w:tc>
        <w:tc>
          <w:tcPr>
            <w:tcW w:w="285" w:type="pct"/>
            <w:vAlign w:val="center"/>
          </w:tcPr>
          <w:p w14:paraId="24E72EE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540040A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01866EB6" w14:textId="77777777" w:rsidTr="00765B85">
        <w:trPr>
          <w:cantSplit/>
          <w:trHeight w:val="313"/>
        </w:trPr>
        <w:tc>
          <w:tcPr>
            <w:tcW w:w="296" w:type="pct"/>
            <w:vMerge/>
            <w:vAlign w:val="center"/>
          </w:tcPr>
          <w:p w14:paraId="05DFB26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12E1550A" w14:textId="4DA9CB0E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6988285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278064ED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03ACB157" w14:textId="77777777" w:rsidR="00765B85" w:rsidRPr="003942DF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942DF">
              <w:rPr>
                <w:rFonts w:ascii="Arial Narrow" w:hAnsi="Arial Narrow" w:cstheme="minorHAnsi"/>
                <w:sz w:val="18"/>
                <w:szCs w:val="18"/>
              </w:rPr>
              <w:t>Didattica laboratoriale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o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 xml:space="preserve">rganizzazione di laboratori su 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lastRenderedPageBreak/>
              <w:t>tematiche specifiche finalizzati all’acquisizione e all</w:t>
            </w:r>
            <w:r>
              <w:rPr>
                <w:rFonts w:ascii="Arial Narrow" w:hAnsi="Arial Narrow" w:cstheme="minorHAnsi"/>
                <w:sz w:val="18"/>
                <w:szCs w:val="18"/>
              </w:rPr>
              <w:t>’accrescimento delle competenze).</w:t>
            </w:r>
          </w:p>
        </w:tc>
        <w:tc>
          <w:tcPr>
            <w:tcW w:w="349" w:type="pct"/>
            <w:vMerge w:val="restart"/>
            <w:vAlign w:val="center"/>
          </w:tcPr>
          <w:p w14:paraId="131C16E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lastRenderedPageBreak/>
              <w:t>In gruppo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37A7233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21FDB3AB" w14:textId="77777777" w:rsidR="00765B85" w:rsidRPr="009F1691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1CE268B0" w14:textId="77777777" w:rsidR="00765B85" w:rsidRPr="009F1691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F1691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34D6D8F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314D677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7E87C19E" w14:textId="77777777" w:rsidTr="00765B85">
        <w:trPr>
          <w:cantSplit/>
          <w:trHeight w:val="312"/>
        </w:trPr>
        <w:tc>
          <w:tcPr>
            <w:tcW w:w="296" w:type="pct"/>
            <w:vMerge/>
            <w:vAlign w:val="center"/>
          </w:tcPr>
          <w:p w14:paraId="0F4CB44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1D51FDFB" w14:textId="71CAE1FE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6D89530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84459BA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01330CC4" w14:textId="77777777" w:rsidR="00765B85" w:rsidRPr="003942DF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1E7D66AA" w14:textId="77777777" w:rsidR="00765B85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4BD848B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436AB2B1" w14:textId="77777777" w:rsidR="00765B85" w:rsidRPr="009F1691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6F560B69" w14:textId="77777777" w:rsidR="00765B85" w:rsidRPr="009F1691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F1691">
              <w:rPr>
                <w:rFonts w:ascii="Arial Narrow" w:hAnsi="Arial Narrow" w:cstheme="minorHAnsi"/>
                <w:sz w:val="18"/>
                <w:szCs w:val="18"/>
              </w:rPr>
              <w:t>Figure operanti nel campo della didattica laboratoriale, delle arti e delle professioni</w:t>
            </w:r>
          </w:p>
        </w:tc>
        <w:tc>
          <w:tcPr>
            <w:tcW w:w="285" w:type="pct"/>
            <w:vAlign w:val="center"/>
          </w:tcPr>
          <w:p w14:paraId="5300B68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5D681F5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5C4F8668" w14:textId="77777777" w:rsidTr="00765B85">
        <w:trPr>
          <w:cantSplit/>
          <w:trHeight w:val="313"/>
        </w:trPr>
        <w:tc>
          <w:tcPr>
            <w:tcW w:w="296" w:type="pct"/>
            <w:vMerge/>
            <w:vAlign w:val="center"/>
          </w:tcPr>
          <w:p w14:paraId="0072D84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391BC941" w14:textId="0CADBE86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7A048A0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1B2FBFA1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11D746DA" w14:textId="77777777" w:rsidR="00765B85" w:rsidRPr="003942DF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942DF">
              <w:rPr>
                <w:rFonts w:ascii="Arial Narrow" w:hAnsi="Arial Narrow" w:cstheme="minorHAnsi"/>
                <w:sz w:val="18"/>
                <w:szCs w:val="18"/>
              </w:rPr>
              <w:t>Percorsi di supporto motivazionale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o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rganizzazione di laboratori su tematiche specifiche finalizzati all’acquisizione e all</w:t>
            </w:r>
            <w:r>
              <w:rPr>
                <w:rFonts w:ascii="Arial Narrow" w:hAnsi="Arial Narrow" w:cstheme="minorHAnsi"/>
                <w:sz w:val="18"/>
                <w:szCs w:val="18"/>
              </w:rPr>
              <w:t>’accrescimento delle competenze).</w:t>
            </w:r>
          </w:p>
        </w:tc>
        <w:tc>
          <w:tcPr>
            <w:tcW w:w="349" w:type="pct"/>
            <w:vMerge w:val="restart"/>
            <w:vAlign w:val="center"/>
          </w:tcPr>
          <w:p w14:paraId="0AC5D7F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In gruppo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62FBC0A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6F19B169" w14:textId="77777777" w:rsidR="00765B85" w:rsidRPr="009F1691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47B7E99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F1691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7588A3E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160516F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48AA669F" w14:textId="77777777" w:rsidTr="00765B85">
        <w:trPr>
          <w:cantSplit/>
          <w:trHeight w:val="312"/>
        </w:trPr>
        <w:tc>
          <w:tcPr>
            <w:tcW w:w="296" w:type="pct"/>
            <w:vMerge/>
            <w:vAlign w:val="center"/>
          </w:tcPr>
          <w:p w14:paraId="3125C986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71E41AD8" w14:textId="50DFB4BE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56E6D33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041E3D5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2ACE5013" w14:textId="77777777" w:rsidR="00765B85" w:rsidRPr="003942DF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7E2BFBE" w14:textId="77777777" w:rsidR="00765B85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60E2C9D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77672E6D" w14:textId="77777777" w:rsidR="00765B85" w:rsidRPr="009F1691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4C6CF13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F1691">
              <w:rPr>
                <w:rFonts w:ascii="Arial Narrow" w:hAnsi="Arial Narrow" w:cstheme="minorHAnsi"/>
                <w:sz w:val="18"/>
                <w:szCs w:val="18"/>
              </w:rPr>
              <w:t>Figure operanti nel campo della didattica laboratoriale, delle arti e delle professioni</w:t>
            </w:r>
          </w:p>
        </w:tc>
        <w:tc>
          <w:tcPr>
            <w:tcW w:w="285" w:type="pct"/>
            <w:vAlign w:val="center"/>
          </w:tcPr>
          <w:p w14:paraId="0A6E170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3C7752A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3264B4B2" w14:textId="77777777" w:rsidTr="00765B85">
        <w:trPr>
          <w:cantSplit/>
          <w:trHeight w:val="119"/>
        </w:trPr>
        <w:tc>
          <w:tcPr>
            <w:tcW w:w="296" w:type="pct"/>
            <w:vMerge w:val="restart"/>
            <w:vAlign w:val="center"/>
          </w:tcPr>
          <w:p w14:paraId="488A1462" w14:textId="3E528894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pct"/>
            <w:vMerge w:val="restart"/>
            <w:vAlign w:val="center"/>
          </w:tcPr>
          <w:p w14:paraId="4C2FC411" w14:textId="11B0D939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 xml:space="preserve">MONITORAGGIO DEL </w:t>
            </w:r>
            <w:r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PROGETTO</w:t>
            </w:r>
          </w:p>
        </w:tc>
        <w:tc>
          <w:tcPr>
            <w:tcW w:w="316" w:type="pct"/>
            <w:vMerge w:val="restart"/>
            <w:vAlign w:val="center"/>
          </w:tcPr>
          <w:p w14:paraId="5F81A60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4-12</w:t>
            </w:r>
          </w:p>
        </w:tc>
        <w:tc>
          <w:tcPr>
            <w:tcW w:w="349" w:type="pct"/>
            <w:vMerge w:val="restart"/>
            <w:vAlign w:val="center"/>
          </w:tcPr>
          <w:p w14:paraId="0BCA4870" w14:textId="77777777" w:rsidR="00765B85" w:rsidRPr="00F1451A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€ 291,71</w:t>
            </w:r>
          </w:p>
        </w:tc>
        <w:tc>
          <w:tcPr>
            <w:tcW w:w="947" w:type="pct"/>
            <w:vAlign w:val="center"/>
          </w:tcPr>
          <w:p w14:paraId="6A499C85" w14:textId="77777777" w:rsidR="00765B85" w:rsidRPr="00326169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26169">
              <w:rPr>
                <w:rFonts w:ascii="Arial Narrow" w:hAnsi="Arial Narrow" w:cstheme="minorHAnsi"/>
                <w:sz w:val="18"/>
                <w:szCs w:val="18"/>
              </w:rPr>
              <w:t>Attività di equipe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i</w:t>
            </w:r>
            <w:r w:rsidRPr="00F931D5">
              <w:rPr>
                <w:rFonts w:ascii="Arial Narrow" w:hAnsi="Arial Narrow" w:cstheme="minorHAnsi"/>
                <w:sz w:val="18"/>
                <w:szCs w:val="18"/>
              </w:rPr>
              <w:t xml:space="preserve">ncontri tra le diverse figure professionali coinvolte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nella definizione e </w:t>
            </w:r>
            <w:r w:rsidRPr="00F931D5">
              <w:rPr>
                <w:rFonts w:ascii="Arial Narrow" w:hAnsi="Arial Narrow" w:cstheme="minorHAnsi"/>
                <w:sz w:val="18"/>
                <w:szCs w:val="18"/>
              </w:rPr>
              <w:t>nell’attuazione del Piano al fine di scambiare informazioni ed opinioni in relazione allo stato di avanzamento ed all’effica</w:t>
            </w:r>
            <w:r>
              <w:rPr>
                <w:rFonts w:ascii="Arial Narrow" w:hAnsi="Arial Narrow" w:cstheme="minorHAnsi"/>
                <w:sz w:val="18"/>
                <w:szCs w:val="18"/>
              </w:rPr>
              <w:t>cia complessiva dell’intervento).</w:t>
            </w:r>
          </w:p>
        </w:tc>
        <w:tc>
          <w:tcPr>
            <w:tcW w:w="349" w:type="pct"/>
            <w:vAlign w:val="center"/>
          </w:tcPr>
          <w:p w14:paraId="25067E1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40229"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521430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</w:tcPr>
          <w:p w14:paraId="68144BBC" w14:textId="77777777" w:rsidR="00765B85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6DAA6B5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Figure coinvolte nell’erogazione delle prestazioni previste</w:t>
            </w:r>
          </w:p>
        </w:tc>
        <w:tc>
          <w:tcPr>
            <w:tcW w:w="285" w:type="pct"/>
            <w:vAlign w:val="center"/>
          </w:tcPr>
          <w:p w14:paraId="3DE51F6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19F3A09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51ED3E2B" w14:textId="77777777" w:rsidTr="00765B85">
        <w:trPr>
          <w:cantSplit/>
          <w:trHeight w:val="128"/>
        </w:trPr>
        <w:tc>
          <w:tcPr>
            <w:tcW w:w="296" w:type="pct"/>
            <w:vMerge/>
            <w:vAlign w:val="center"/>
          </w:tcPr>
          <w:p w14:paraId="59DEEE0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5C74E375" w14:textId="743CC1AD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0B46F4B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C260770" w14:textId="77777777" w:rsidR="00765B85" w:rsidRPr="00326169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19F82510" w14:textId="77777777" w:rsidR="00765B85" w:rsidRPr="00326169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26169">
              <w:rPr>
                <w:rFonts w:ascii="Arial Narrow" w:hAnsi="Arial Narrow" w:cstheme="minorHAnsi"/>
                <w:sz w:val="18"/>
                <w:szCs w:val="18"/>
              </w:rPr>
              <w:t>Incontri di monitoraggio periodici con il giovane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c</w:t>
            </w:r>
            <w:r w:rsidRPr="00F931D5">
              <w:rPr>
                <w:rFonts w:ascii="Arial Narrow" w:hAnsi="Arial Narrow" w:cstheme="minorHAnsi"/>
                <w:sz w:val="18"/>
                <w:szCs w:val="18"/>
              </w:rPr>
              <w:t>olloqui in itinere con il giovane ed anche, se del caso, con il coinvolgimento della famiglia, per monitorare l’avanzamento dell’at</w:t>
            </w:r>
            <w:r>
              <w:rPr>
                <w:rFonts w:ascii="Arial Narrow" w:hAnsi="Arial Narrow" w:cstheme="minorHAnsi"/>
                <w:sz w:val="18"/>
                <w:szCs w:val="18"/>
              </w:rPr>
              <w:t>tuazione del Piano nonché</w:t>
            </w:r>
            <w:r w:rsidRPr="00F931D5">
              <w:rPr>
                <w:rFonts w:ascii="Arial Narrow" w:hAnsi="Arial Narrow" w:cstheme="minorHAnsi"/>
                <w:sz w:val="18"/>
                <w:szCs w:val="18"/>
              </w:rPr>
              <w:t xml:space="preserve"> i suoi effetti sulla situazione di vita del giovane</w:t>
            </w:r>
            <w:r>
              <w:rPr>
                <w:rFonts w:ascii="Arial Narrow" w:hAnsi="Arial Narrow" w:cstheme="minorHAnsi"/>
                <w:sz w:val="18"/>
                <w:szCs w:val="18"/>
              </w:rPr>
              <w:t>).</w:t>
            </w:r>
          </w:p>
        </w:tc>
        <w:tc>
          <w:tcPr>
            <w:tcW w:w="349" w:type="pct"/>
            <w:vMerge w:val="restart"/>
            <w:vAlign w:val="center"/>
          </w:tcPr>
          <w:p w14:paraId="5FB2945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40229"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vAlign w:val="center"/>
          </w:tcPr>
          <w:p w14:paraId="60F13939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212D3054" w14:textId="77777777" w:rsidR="00765B85" w:rsidRPr="009F1691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5DA3BA3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F1691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6D2BB68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410758F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30F6D65C" w14:textId="77777777" w:rsidTr="00765B85">
        <w:trPr>
          <w:cantSplit/>
          <w:trHeight w:val="126"/>
        </w:trPr>
        <w:tc>
          <w:tcPr>
            <w:tcW w:w="296" w:type="pct"/>
            <w:vMerge/>
            <w:vAlign w:val="center"/>
          </w:tcPr>
          <w:p w14:paraId="363636D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1576DF2D" w14:textId="585E56D6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0C5C75E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5222D283" w14:textId="77777777" w:rsidR="00765B85" w:rsidRPr="00326169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14:paraId="1CF2D803" w14:textId="77777777" w:rsidR="00765B85" w:rsidRPr="00326169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2B55BE90" w14:textId="77777777" w:rsidR="00765B85" w:rsidRPr="00D40229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137C5B21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24C0B909" w14:textId="77777777" w:rsidR="00765B85" w:rsidRPr="0046324F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1087630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5" w:type="pct"/>
            <w:vAlign w:val="center"/>
          </w:tcPr>
          <w:p w14:paraId="34EE54A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3631D64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624BC433" w14:textId="77777777" w:rsidTr="00765B85">
        <w:trPr>
          <w:cantSplit/>
          <w:trHeight w:val="126"/>
        </w:trPr>
        <w:tc>
          <w:tcPr>
            <w:tcW w:w="296" w:type="pct"/>
            <w:vMerge/>
            <w:vAlign w:val="center"/>
          </w:tcPr>
          <w:p w14:paraId="10E86A83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088A5C78" w14:textId="58E2D3E9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3F0A214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02ABE87B" w14:textId="77777777" w:rsidR="00765B85" w:rsidRPr="00326169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bottom w:val="single" w:sz="4" w:space="0" w:color="auto"/>
            </w:tcBorders>
            <w:vAlign w:val="center"/>
          </w:tcPr>
          <w:p w14:paraId="18026CEF" w14:textId="77777777" w:rsidR="00765B85" w:rsidRPr="00326169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vAlign w:val="center"/>
          </w:tcPr>
          <w:p w14:paraId="3019D3C9" w14:textId="77777777" w:rsidR="00765B85" w:rsidRPr="00D40229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69DE9105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1A6E6634" w14:textId="77777777" w:rsidR="00765B85" w:rsidRPr="00F501DE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18539642" w14:textId="77777777" w:rsidR="00765B85" w:rsidRPr="00F501DE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501DE">
              <w:rPr>
                <w:rFonts w:ascii="Arial Narrow" w:hAnsi="Arial Narrow" w:cstheme="minorHAnsi"/>
                <w:sz w:val="18"/>
                <w:szCs w:val="18"/>
              </w:rPr>
              <w:t>Assistente sociale</w:t>
            </w:r>
          </w:p>
        </w:tc>
        <w:tc>
          <w:tcPr>
            <w:tcW w:w="285" w:type="pct"/>
            <w:vAlign w:val="center"/>
          </w:tcPr>
          <w:p w14:paraId="59B832BF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0A7FC24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004605B3" w14:textId="77777777" w:rsidTr="00765B85">
        <w:trPr>
          <w:cantSplit/>
          <w:trHeight w:val="128"/>
        </w:trPr>
        <w:tc>
          <w:tcPr>
            <w:tcW w:w="296" w:type="pct"/>
            <w:vMerge/>
            <w:vAlign w:val="center"/>
          </w:tcPr>
          <w:p w14:paraId="379C1CA8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0FB2C627" w14:textId="3F4AE766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58686FA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99131D0" w14:textId="77777777" w:rsidR="00765B85" w:rsidRPr="00326169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tcBorders>
              <w:bottom w:val="single" w:sz="4" w:space="0" w:color="auto"/>
            </w:tcBorders>
            <w:vAlign w:val="center"/>
          </w:tcPr>
          <w:p w14:paraId="1230DCF8" w14:textId="77777777" w:rsidR="00765B85" w:rsidRPr="00326169" w:rsidRDefault="00765B85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26169">
              <w:rPr>
                <w:rFonts w:ascii="Arial Narrow" w:hAnsi="Arial Narrow" w:cstheme="minorHAnsi"/>
                <w:sz w:val="18"/>
                <w:szCs w:val="18"/>
              </w:rPr>
              <w:t>Incontri di verifica finale con il giovane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c</w:t>
            </w:r>
            <w:r w:rsidRPr="00F931D5">
              <w:rPr>
                <w:rFonts w:ascii="Arial Narrow" w:hAnsi="Arial Narrow" w:cstheme="minorHAnsi"/>
                <w:sz w:val="18"/>
                <w:szCs w:val="18"/>
              </w:rPr>
              <w:t>olloqui con il giovane ed anche, se del caso, con il coinvolgimento della famiglia, per verificare l’efficacia complessiva dell’intervento al termine dello stesso, funzionale anche alla r</w:t>
            </w:r>
            <w:r>
              <w:rPr>
                <w:rFonts w:ascii="Arial Narrow" w:hAnsi="Arial Narrow" w:cstheme="minorHAnsi"/>
                <w:sz w:val="18"/>
                <w:szCs w:val="18"/>
              </w:rPr>
              <w:t>edazione della relazione finale).</w:t>
            </w:r>
          </w:p>
        </w:tc>
        <w:tc>
          <w:tcPr>
            <w:tcW w:w="349" w:type="pct"/>
            <w:vMerge w:val="restart"/>
            <w:tcBorders>
              <w:bottom w:val="single" w:sz="4" w:space="0" w:color="auto"/>
            </w:tcBorders>
            <w:vAlign w:val="center"/>
          </w:tcPr>
          <w:p w14:paraId="7799D8D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40229"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vAlign w:val="center"/>
          </w:tcPr>
          <w:p w14:paraId="64211D5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656EFC5A" w14:textId="77777777" w:rsidR="00765B85" w:rsidRPr="009F1691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6DD3E48E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F1691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5" w:type="pct"/>
            <w:vAlign w:val="center"/>
          </w:tcPr>
          <w:p w14:paraId="74F40FF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</w:tcPr>
          <w:p w14:paraId="5214BA90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1140C783" w14:textId="77777777" w:rsidTr="00765B85">
        <w:trPr>
          <w:cantSplit/>
          <w:trHeight w:val="126"/>
        </w:trPr>
        <w:tc>
          <w:tcPr>
            <w:tcW w:w="296" w:type="pct"/>
            <w:vMerge/>
            <w:vAlign w:val="center"/>
          </w:tcPr>
          <w:p w14:paraId="68A80322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19556046" w14:textId="7B042262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14:paraId="7B5B126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FDDF1BB" w14:textId="77777777" w:rsidR="00765B85" w:rsidRPr="00326169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bottom w:val="single" w:sz="4" w:space="0" w:color="auto"/>
            </w:tcBorders>
            <w:vAlign w:val="center"/>
          </w:tcPr>
          <w:p w14:paraId="308F9024" w14:textId="77777777" w:rsidR="00765B85" w:rsidRPr="00326169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vAlign w:val="center"/>
          </w:tcPr>
          <w:p w14:paraId="0E997CA3" w14:textId="77777777" w:rsidR="00765B85" w:rsidRPr="00D40229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314F3E9A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48215510" w14:textId="77777777" w:rsidR="00765B85" w:rsidRPr="0046324F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41C92CB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5DC5438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14:paraId="73BC136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5B85" w:rsidRPr="00B32DB2" w14:paraId="20975A5B" w14:textId="77777777" w:rsidTr="00765B85">
        <w:trPr>
          <w:cantSplit/>
          <w:trHeight w:val="126"/>
        </w:trPr>
        <w:tc>
          <w:tcPr>
            <w:tcW w:w="296" w:type="pct"/>
            <w:vMerge/>
            <w:vAlign w:val="center"/>
          </w:tcPr>
          <w:p w14:paraId="113E4517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vAlign w:val="center"/>
          </w:tcPr>
          <w:p w14:paraId="7D329A84" w14:textId="108D212C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14:paraId="195EC76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vAlign w:val="center"/>
          </w:tcPr>
          <w:p w14:paraId="64152B4F" w14:textId="77777777" w:rsidR="00765B85" w:rsidRPr="00326169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bottom w:val="single" w:sz="4" w:space="0" w:color="auto"/>
            </w:tcBorders>
            <w:vAlign w:val="center"/>
          </w:tcPr>
          <w:p w14:paraId="1B2B74EE" w14:textId="77777777" w:rsidR="00765B85" w:rsidRPr="00326169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vAlign w:val="center"/>
          </w:tcPr>
          <w:p w14:paraId="6D319245" w14:textId="77777777" w:rsidR="00765B85" w:rsidRPr="00D40229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  <w:vAlign w:val="center"/>
          </w:tcPr>
          <w:p w14:paraId="21C549AB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14:paraId="28A7EE7A" w14:textId="77777777" w:rsidR="00765B85" w:rsidRPr="00F501DE" w:rsidRDefault="00765B85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4D74917D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01DE">
              <w:rPr>
                <w:rFonts w:ascii="Arial Narrow" w:hAnsi="Arial Narrow" w:cstheme="minorHAnsi"/>
                <w:sz w:val="18"/>
                <w:szCs w:val="18"/>
              </w:rPr>
              <w:t>Assistente sociale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0BFE5A14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14:paraId="37D279CC" w14:textId="77777777" w:rsidR="00765B85" w:rsidRPr="00B32DB2" w:rsidRDefault="00765B85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B24891" w:rsidRPr="00B32DB2" w14:paraId="21BBA97F" w14:textId="77777777" w:rsidTr="00765B85">
        <w:trPr>
          <w:cantSplit/>
          <w:trHeight w:val="559"/>
        </w:trPr>
        <w:tc>
          <w:tcPr>
            <w:tcW w:w="296" w:type="pct"/>
            <w:shd w:val="clear" w:color="auto" w:fill="F2F2F2" w:themeFill="background1" w:themeFillShade="F2"/>
          </w:tcPr>
          <w:p w14:paraId="56E3F271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 w:val="restart"/>
            <w:shd w:val="clear" w:color="auto" w:fill="F2F2F2" w:themeFill="background1" w:themeFillShade="F2"/>
            <w:vAlign w:val="center"/>
          </w:tcPr>
          <w:p w14:paraId="69722754" w14:textId="1CED4E5C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TOTALE ORE</w:t>
            </w:r>
            <w:r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 xml:space="preserve"> (MIN/MAX)</w:t>
            </w:r>
          </w:p>
        </w:tc>
        <w:tc>
          <w:tcPr>
            <w:tcW w:w="3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BAC49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93</w:t>
            </w: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-2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3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D6680" w14:textId="77777777" w:rsidR="00B24891" w:rsidRPr="00F1451A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€ 6.103,47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319D" w14:textId="77777777" w:rsidR="00B24891" w:rsidRPr="00D40229" w:rsidRDefault="00B24891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62A33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12-24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DE263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1451A">
              <w:rPr>
                <w:rFonts w:ascii="Arial Narrow" w:hAnsi="Arial Narrow" w:cstheme="minorHAnsi"/>
                <w:b/>
                <w:sz w:val="18"/>
                <w:szCs w:val="18"/>
              </w:rPr>
              <w:t>€ 754,25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AD1B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70A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B24891" w:rsidRPr="00B32DB2" w14:paraId="3009F78D" w14:textId="77777777" w:rsidTr="00765B85">
        <w:trPr>
          <w:cantSplit/>
          <w:trHeight w:val="559"/>
        </w:trPr>
        <w:tc>
          <w:tcPr>
            <w:tcW w:w="29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CF156D" w14:textId="77777777" w:rsidR="00B24891" w:rsidRPr="00A54907" w:rsidRDefault="00B24891" w:rsidP="003214D3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21EF7" w14:textId="01D8BCC9" w:rsidR="00B24891" w:rsidRPr="00A54907" w:rsidRDefault="00B24891" w:rsidP="003214D3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</w:rPr>
            </w:pPr>
          </w:p>
        </w:tc>
        <w:tc>
          <w:tcPr>
            <w:tcW w:w="3713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ABB8D" w14:textId="77777777" w:rsidR="00B24891" w:rsidRPr="00387F74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87F74">
              <w:rPr>
                <w:rFonts w:ascii="Arial Narrow" w:hAnsi="Arial Narrow" w:cstheme="minorHAnsi"/>
                <w:b/>
                <w:sz w:val="18"/>
                <w:szCs w:val="18"/>
              </w:rPr>
              <w:t>105-272</w:t>
            </w:r>
          </w:p>
        </w:tc>
      </w:tr>
      <w:tr w:rsidR="00B24891" w:rsidRPr="00B32DB2" w14:paraId="665E56C9" w14:textId="77777777" w:rsidTr="00765B85">
        <w:trPr>
          <w:cantSplit/>
          <w:trHeight w:val="55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4BD3" w14:textId="77777777" w:rsidR="00B24891" w:rsidRDefault="00B24891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A236" w14:textId="0D75EF76" w:rsidR="00B24891" w:rsidRDefault="00B24891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TOTALE ORE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DD97C1" w14:textId="77777777" w:rsidR="00B24891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213B26A" w14:textId="77777777" w:rsidR="00B24891" w:rsidRPr="00D40229" w:rsidRDefault="00B24891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B0442E" w14:textId="77777777" w:rsidR="00B24891" w:rsidRPr="00D40229" w:rsidRDefault="00B24891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70FB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nil"/>
              <w:right w:val="nil"/>
            </w:tcBorders>
          </w:tcPr>
          <w:p w14:paraId="4FDF169D" w14:textId="77777777" w:rsidR="00B24891" w:rsidRPr="00F501DE" w:rsidRDefault="00B24891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35F2D" w14:textId="77777777" w:rsidR="00B24891" w:rsidRPr="00F501DE" w:rsidRDefault="00B24891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170888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124F" w14:textId="77777777" w:rsidR="00B24891" w:rsidRPr="00B32DB2" w:rsidRDefault="00B24891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</w:tbl>
    <w:p w14:paraId="3E5371FF" w14:textId="77777777" w:rsidR="00E7354B" w:rsidRDefault="00E7354B" w:rsidP="00695CBD">
      <w:pPr>
        <w:widowControl w:val="0"/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lang w:eastAsia="it-IT"/>
        </w:rPr>
        <w:sectPr w:rsidR="00E7354B" w:rsidSect="005D1CB6">
          <w:pgSz w:w="16838" w:h="11906" w:orient="landscape"/>
          <w:pgMar w:top="1134" w:right="1417" w:bottom="1133" w:left="1134" w:header="708" w:footer="708" w:gutter="0"/>
          <w:cols w:space="708"/>
          <w:docGrid w:linePitch="360"/>
        </w:sectPr>
      </w:pPr>
    </w:p>
    <w:p w14:paraId="597AF9A1" w14:textId="77777777" w:rsidR="00B24891" w:rsidRDefault="00B24891" w:rsidP="003E10AD">
      <w:pPr>
        <w:pStyle w:val="ListParagraph"/>
        <w:spacing w:after="0" w:line="240" w:lineRule="auto"/>
        <w:ind w:left="218" w:right="-142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</w:p>
    <w:p w14:paraId="7A171FD8" w14:textId="04B02A64" w:rsidR="00CD7044" w:rsidRDefault="00CD7044" w:rsidP="003E10AD">
      <w:pPr>
        <w:pStyle w:val="ListParagraph"/>
        <w:numPr>
          <w:ilvl w:val="0"/>
          <w:numId w:val="22"/>
        </w:numPr>
        <w:spacing w:after="0" w:line="240" w:lineRule="auto"/>
        <w:ind w:right="-142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5504E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DURATA DEL PROGETTO</w:t>
      </w:r>
    </w:p>
    <w:p w14:paraId="45555898" w14:textId="07F3CD88" w:rsidR="00CD7044" w:rsidRPr="003E10AD" w:rsidRDefault="00B24891" w:rsidP="003E10AD">
      <w:pPr>
        <w:pStyle w:val="ListParagraph"/>
        <w:spacing w:after="0" w:line="240" w:lineRule="auto"/>
        <w:ind w:left="218" w:right="-142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________________</w:t>
      </w:r>
    </w:p>
    <w:p w14:paraId="763497A2" w14:textId="77777777" w:rsidR="00CD7044" w:rsidRDefault="00CD7044" w:rsidP="003E10AD">
      <w:pPr>
        <w:pStyle w:val="ListParagraph"/>
        <w:autoSpaceDE w:val="0"/>
        <w:autoSpaceDN w:val="0"/>
        <w:adjustRightInd w:val="0"/>
        <w:spacing w:after="0" w:line="240" w:lineRule="auto"/>
        <w:ind w:left="-142" w:right="-142"/>
        <w:rPr>
          <w:rFonts w:ascii="Arial Narrow" w:hAnsi="Arial Narrow" w:cs="Times New Roman"/>
          <w:b/>
        </w:rPr>
      </w:pPr>
    </w:p>
    <w:p w14:paraId="5AAA0894" w14:textId="218D0CC0" w:rsidR="00CD7044" w:rsidRDefault="004F3003" w:rsidP="003E10AD">
      <w:pPr>
        <w:pStyle w:val="ListParagraph"/>
        <w:numPr>
          <w:ilvl w:val="0"/>
          <w:numId w:val="22"/>
        </w:numPr>
        <w:spacing w:after="0" w:line="240" w:lineRule="auto"/>
        <w:ind w:right="-142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IMPORTO</w:t>
      </w:r>
      <w:r w:rsidR="00CD7044" w:rsidRPr="005504E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 </w:t>
      </w:r>
      <w:r w:rsidR="00CD7044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TEORICO </w:t>
      </w:r>
      <w:r w:rsidR="00CD7044" w:rsidRPr="005504E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RICONOSCIUTO</w:t>
      </w:r>
      <w:r w:rsidR="00CD7044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 A SEGUITO DI COMPILAZIONE DEL </w:t>
      </w:r>
      <w:r w:rsidR="00C6550F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PD</w:t>
      </w:r>
      <w:r w:rsidR="00CD7044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I</w:t>
      </w:r>
    </w:p>
    <w:p w14:paraId="474649DA" w14:textId="502DB61C" w:rsidR="00B24891" w:rsidRDefault="00B24891" w:rsidP="003E10AD">
      <w:pPr>
        <w:pStyle w:val="ListParagraph"/>
        <w:spacing w:after="0" w:line="240" w:lineRule="auto"/>
        <w:ind w:left="218" w:right="-142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_________</w:t>
      </w:r>
    </w:p>
    <w:p w14:paraId="6484A654" w14:textId="77777777" w:rsidR="00B24891" w:rsidRDefault="00B24891" w:rsidP="003E10AD">
      <w:pPr>
        <w:pStyle w:val="ListParagraph"/>
        <w:spacing w:after="0" w:line="240" w:lineRule="auto"/>
        <w:ind w:left="218" w:right="-142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</w:p>
    <w:p w14:paraId="7CB64777" w14:textId="3C5B0D67" w:rsidR="00B24891" w:rsidRDefault="00263D89" w:rsidP="003E10AD">
      <w:pPr>
        <w:pStyle w:val="ListParagraph"/>
        <w:numPr>
          <w:ilvl w:val="0"/>
          <w:numId w:val="22"/>
        </w:numPr>
        <w:spacing w:after="0" w:line="240" w:lineRule="auto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AMMISSIONE A FINANZIAMENTO</w:t>
      </w:r>
      <w:r w:rsidRPr="00B24891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 </w:t>
      </w:r>
      <w:r w:rsidR="00B24891" w:rsidRPr="00B24891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DA PARTE DI REGIONE LOMBARDIA (</w:t>
      </w:r>
      <w:r w:rsidR="003E10A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i</w:t>
      </w:r>
      <w:r w:rsidR="003E10AD" w:rsidRPr="00B24891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ndicare la data</w:t>
      </w:r>
      <w:r w:rsidR="00B24891" w:rsidRPr="00B24891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)</w:t>
      </w:r>
    </w:p>
    <w:p w14:paraId="08C6F94D" w14:textId="613E8D99" w:rsidR="003E10AD" w:rsidRPr="00B24891" w:rsidRDefault="003E10AD" w:rsidP="003E10AD">
      <w:pPr>
        <w:pStyle w:val="ListParagraph"/>
        <w:spacing w:after="0" w:line="240" w:lineRule="auto"/>
        <w:ind w:left="218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_________</w:t>
      </w:r>
    </w:p>
    <w:p w14:paraId="679FD765" w14:textId="77777777" w:rsidR="00CD7044" w:rsidRDefault="00CD7044" w:rsidP="003E10AD">
      <w:pPr>
        <w:pStyle w:val="ListParagraph"/>
        <w:spacing w:after="0" w:line="240" w:lineRule="auto"/>
        <w:ind w:left="218"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</w:p>
    <w:p w14:paraId="22491516" w14:textId="53100EF4" w:rsidR="00E747AC" w:rsidRPr="00C15167" w:rsidRDefault="003B72EA" w:rsidP="003E10AD">
      <w:pPr>
        <w:pStyle w:val="ListParagraph"/>
        <w:numPr>
          <w:ilvl w:val="0"/>
          <w:numId w:val="22"/>
        </w:numPr>
        <w:spacing w:after="0" w:line="240" w:lineRule="auto"/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MONITORAGGIO</w:t>
      </w:r>
    </w:p>
    <w:p w14:paraId="5D376FE8" w14:textId="045146B7" w:rsidR="00E747AC" w:rsidRPr="007911EA" w:rsidRDefault="0015690F" w:rsidP="00E747AC">
      <w:pPr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Descrivere l’attività del Case Manager, dalla definizione del PI</w:t>
      </w:r>
      <w:r w:rsidR="003B72EA">
        <w:rPr>
          <w:rFonts w:ascii="Arial Narrow" w:hAnsi="Arial Narrow" w:cs="Times New Roman"/>
          <w:lang w:eastAsia="it-IT"/>
        </w:rPr>
        <w:t xml:space="preserve"> </w:t>
      </w:r>
      <w:r>
        <w:rPr>
          <w:rFonts w:ascii="Arial Narrow" w:hAnsi="Arial Narrow" w:cs="Times New Roman"/>
          <w:lang w:eastAsia="it-IT"/>
        </w:rPr>
        <w:t>alla conclusione dell’intervento (tale de</w:t>
      </w:r>
      <w:r w:rsidR="007D6971">
        <w:rPr>
          <w:rFonts w:ascii="Arial Narrow" w:hAnsi="Arial Narrow" w:cs="Times New Roman"/>
          <w:lang w:eastAsia="it-IT"/>
        </w:rPr>
        <w:t>scrizione deve essere coerente con</w:t>
      </w:r>
      <w:r>
        <w:rPr>
          <w:rFonts w:ascii="Arial Narrow" w:hAnsi="Arial Narrow" w:cs="Times New Roman"/>
          <w:lang w:eastAsia="it-IT"/>
        </w:rPr>
        <w:t xml:space="preserve"> q</w:t>
      </w:r>
      <w:r w:rsidR="007D6971">
        <w:rPr>
          <w:rFonts w:ascii="Arial Narrow" w:hAnsi="Arial Narrow" w:cs="Times New Roman"/>
          <w:lang w:eastAsia="it-IT"/>
        </w:rPr>
        <w:t>uanto rendicontato mediante il d</w:t>
      </w:r>
      <w:r>
        <w:rPr>
          <w:rFonts w:ascii="Arial Narrow" w:hAnsi="Arial Narrow" w:cs="Times New Roman"/>
          <w:lang w:eastAsia="it-IT"/>
        </w:rPr>
        <w:t>iario).</w:t>
      </w:r>
    </w:p>
    <w:p w14:paraId="32CD0846" w14:textId="45985C2D" w:rsidR="00E747AC" w:rsidRDefault="00E747AC" w:rsidP="00E747AC">
      <w:pPr>
        <w:autoSpaceDE w:val="0"/>
        <w:autoSpaceDN w:val="0"/>
        <w:adjustRightInd w:val="0"/>
        <w:spacing w:after="0"/>
        <w:ind w:left="-142" w:right="-143"/>
        <w:rPr>
          <w:rFonts w:ascii="Arial Narrow" w:hAnsi="Arial Narrow" w:cs="Times New Roman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7C0D17" w14:paraId="5A157643" w14:textId="77777777" w:rsidTr="00EE7824">
        <w:trPr>
          <w:trHeight w:val="1851"/>
        </w:trPr>
        <w:tc>
          <w:tcPr>
            <w:tcW w:w="9662" w:type="dxa"/>
          </w:tcPr>
          <w:p w14:paraId="70D5EDEC" w14:textId="77777777" w:rsidR="007C0D17" w:rsidRDefault="007C0D17" w:rsidP="00012BCA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b/>
              </w:rPr>
            </w:pPr>
          </w:p>
        </w:tc>
      </w:tr>
    </w:tbl>
    <w:p w14:paraId="3FD51B53" w14:textId="77777777" w:rsidR="00E747AC" w:rsidRDefault="00E747AC" w:rsidP="00E747AC">
      <w:pPr>
        <w:autoSpaceDE w:val="0"/>
        <w:autoSpaceDN w:val="0"/>
        <w:adjustRightInd w:val="0"/>
        <w:spacing w:after="0"/>
        <w:ind w:left="-142" w:right="-143"/>
        <w:rPr>
          <w:rFonts w:ascii="Arial Narrow" w:hAnsi="Arial Narrow" w:cs="Times New Roman"/>
          <w:b/>
        </w:rPr>
      </w:pPr>
    </w:p>
    <w:p w14:paraId="36258DFE" w14:textId="59C51792" w:rsidR="00D25F59" w:rsidRDefault="00D25F59" w:rsidP="0025059B">
      <w:pPr>
        <w:pStyle w:val="ListParagraph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VERIFICA FINALE</w:t>
      </w:r>
    </w:p>
    <w:p w14:paraId="65CF56DE" w14:textId="018D9E7D" w:rsidR="00BC4222" w:rsidRDefault="00D25F59" w:rsidP="00D25F59">
      <w:pPr>
        <w:spacing w:after="0" w:line="240" w:lineRule="auto"/>
        <w:ind w:right="-142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D</w:t>
      </w:r>
      <w:r w:rsidRPr="00D25F59">
        <w:rPr>
          <w:rFonts w:ascii="Arial Narrow" w:hAnsi="Arial Narrow" w:cs="Times New Roman"/>
          <w:lang w:eastAsia="it-IT"/>
        </w:rPr>
        <w:t xml:space="preserve">escrivere gli elementi essenziali derivanti dalla </w:t>
      </w:r>
      <w:r w:rsidR="004D606D">
        <w:rPr>
          <w:rFonts w:ascii="Arial Narrow" w:hAnsi="Arial Narrow" w:cs="Times New Roman"/>
          <w:lang w:eastAsia="it-IT"/>
        </w:rPr>
        <w:t>R</w:t>
      </w:r>
      <w:r w:rsidRPr="00D25F59">
        <w:rPr>
          <w:rFonts w:ascii="Arial Narrow" w:hAnsi="Arial Narrow" w:cs="Times New Roman"/>
          <w:lang w:eastAsia="it-IT"/>
        </w:rPr>
        <w:t>elazion</w:t>
      </w:r>
      <w:r w:rsidR="008B2ADA">
        <w:rPr>
          <w:rFonts w:ascii="Arial Narrow" w:hAnsi="Arial Narrow" w:cs="Times New Roman"/>
          <w:lang w:eastAsia="it-IT"/>
        </w:rPr>
        <w:t xml:space="preserve">e finale e dalla compilazione dei </w:t>
      </w:r>
      <w:r w:rsidR="004D606D">
        <w:rPr>
          <w:rFonts w:ascii="Arial Narrow" w:hAnsi="Arial Narrow" w:cs="Times New Roman"/>
          <w:lang w:eastAsia="it-IT"/>
        </w:rPr>
        <w:t>D</w:t>
      </w:r>
      <w:r w:rsidR="008B2ADA">
        <w:rPr>
          <w:rFonts w:ascii="Arial Narrow" w:hAnsi="Arial Narrow" w:cs="Times New Roman"/>
          <w:lang w:eastAsia="it-IT"/>
        </w:rPr>
        <w:t>iari</w:t>
      </w:r>
    </w:p>
    <w:p w14:paraId="7AD3465E" w14:textId="77777777" w:rsidR="00D25F59" w:rsidRDefault="00D25F59" w:rsidP="00D25F59">
      <w:pPr>
        <w:spacing w:after="0" w:line="240" w:lineRule="auto"/>
        <w:ind w:right="-142"/>
        <w:jc w:val="both"/>
        <w:rPr>
          <w:rFonts w:ascii="Arial Narrow" w:hAnsi="Arial Narrow" w:cs="Times New Roman"/>
          <w:lang w:eastAsia="it-IT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D25F59" w14:paraId="665C37BD" w14:textId="77777777" w:rsidTr="005C7A37">
        <w:trPr>
          <w:trHeight w:val="1851"/>
        </w:trPr>
        <w:tc>
          <w:tcPr>
            <w:tcW w:w="9662" w:type="dxa"/>
          </w:tcPr>
          <w:p w14:paraId="7A31DF9B" w14:textId="77777777" w:rsidR="00D25F59" w:rsidRDefault="00D25F59" w:rsidP="005C7A37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b/>
              </w:rPr>
            </w:pPr>
          </w:p>
        </w:tc>
      </w:tr>
    </w:tbl>
    <w:p w14:paraId="1B9A7B7B" w14:textId="77777777" w:rsidR="00D25F59" w:rsidRDefault="00D25F59" w:rsidP="00B37ED1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lang w:eastAsia="it-IT"/>
        </w:rPr>
      </w:pPr>
    </w:p>
    <w:p w14:paraId="2F74324E" w14:textId="0C1E0FBF" w:rsidR="00CD7044" w:rsidRDefault="004F3003" w:rsidP="0025059B">
      <w:pPr>
        <w:pStyle w:val="ListParagraph"/>
        <w:numPr>
          <w:ilvl w:val="0"/>
          <w:numId w:val="22"/>
        </w:numPr>
        <w:spacing w:line="240" w:lineRule="auto"/>
        <w:ind w:right="-142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IMPORTO </w:t>
      </w:r>
      <w:r w:rsidR="00421CD1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A </w:t>
      </w:r>
      <w:r w:rsidR="00CD7044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RENDICONTAZIONE DEL PERCORSO</w:t>
      </w:r>
    </w:p>
    <w:p w14:paraId="547E1F29" w14:textId="77777777" w:rsidR="00CD7044" w:rsidRPr="00CD7044" w:rsidRDefault="00CD7044" w:rsidP="00CD7044">
      <w:pPr>
        <w:autoSpaceDE w:val="0"/>
        <w:autoSpaceDN w:val="0"/>
        <w:adjustRightInd w:val="0"/>
        <w:spacing w:after="0" w:line="240" w:lineRule="auto"/>
        <w:ind w:left="-142" w:right="-142" w:firstLine="142"/>
        <w:jc w:val="both"/>
        <w:rPr>
          <w:rFonts w:ascii="Arial Narrow" w:hAnsi="Arial Narrow" w:cs="Times New Roman"/>
          <w:lang w:eastAsia="it-IT"/>
        </w:rPr>
      </w:pPr>
      <w:r w:rsidRPr="00CD7044">
        <w:rPr>
          <w:rFonts w:ascii="Arial Narrow" w:hAnsi="Arial Narrow" w:cs="Times New Roman"/>
          <w:lang w:eastAsia="it-IT"/>
        </w:rPr>
        <w:t>___________</w:t>
      </w:r>
    </w:p>
    <w:p w14:paraId="2FCCCE4B" w14:textId="77777777" w:rsidR="00CD7044" w:rsidRDefault="00CD7044" w:rsidP="00B37ED1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i/>
        </w:rPr>
      </w:pPr>
    </w:p>
    <w:p w14:paraId="57323500" w14:textId="77777777" w:rsidR="00CD7044" w:rsidRDefault="00CD7044" w:rsidP="00B37ED1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i/>
        </w:rPr>
      </w:pPr>
    </w:p>
    <w:p w14:paraId="6EA255E4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D</w:t>
      </w:r>
      <w:r w:rsidRPr="00C01D62">
        <w:rPr>
          <w:rFonts w:ascii="Arial Narrow" w:hAnsi="Arial Narrow" w:cs="Times New Roman"/>
          <w:i/>
        </w:rPr>
        <w:t>ata…………………………</w:t>
      </w:r>
      <w:r w:rsidRPr="00C01D62">
        <w:rPr>
          <w:rFonts w:ascii="Arial Narrow" w:hAnsi="Arial Narrow" w:cs="Times New Roman"/>
          <w:i/>
        </w:rPr>
        <w:tab/>
        <w:t xml:space="preserve">            </w:t>
      </w:r>
      <w:r>
        <w:rPr>
          <w:rFonts w:ascii="Arial Narrow" w:hAnsi="Arial Narrow" w:cs="Times New Roman"/>
          <w:i/>
        </w:rPr>
        <w:t xml:space="preserve">          </w:t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  <w:t xml:space="preserve">   </w:t>
      </w:r>
    </w:p>
    <w:p w14:paraId="64C60E0D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1D15FD3D" w14:textId="2CB58728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6C6CF8">
        <w:rPr>
          <w:rFonts w:ascii="Arial Narrow" w:hAnsi="Arial Narrow" w:cs="Times New Roman"/>
          <w:i/>
        </w:rPr>
        <w:t>Firma del Responsabile</w:t>
      </w:r>
      <w:r w:rsidR="00010B11">
        <w:rPr>
          <w:rFonts w:ascii="Arial Narrow" w:hAnsi="Arial Narrow" w:cs="Times New Roman"/>
          <w:i/>
        </w:rPr>
        <w:t xml:space="preserve"> dell’ATS</w:t>
      </w:r>
      <w:r w:rsidRPr="006C6CF8">
        <w:rPr>
          <w:rFonts w:ascii="Arial Narrow" w:hAnsi="Arial Narrow" w:cs="Times New Roman"/>
          <w:i/>
        </w:rPr>
        <w:t xml:space="preserve"> </w:t>
      </w:r>
    </w:p>
    <w:p w14:paraId="07A30104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6C6CF8">
        <w:rPr>
          <w:rFonts w:ascii="Arial Narrow" w:hAnsi="Arial Narrow" w:cs="Times New Roman"/>
          <w:i/>
        </w:rPr>
        <w:t>_____________________________________</w:t>
      </w:r>
    </w:p>
    <w:p w14:paraId="7F08957D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075BE8E8" w14:textId="77777777" w:rsidR="00B37ED1" w:rsidRPr="006C6CF8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6C02AF92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6C6CF8">
        <w:rPr>
          <w:rFonts w:ascii="Arial Narrow" w:hAnsi="Arial Narrow" w:cs="Times New Roman"/>
          <w:i/>
        </w:rPr>
        <w:t xml:space="preserve">                </w:t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  <w:t xml:space="preserve">  Firma del Case Manager </w:t>
      </w:r>
    </w:p>
    <w:p w14:paraId="7BE3FDF5" w14:textId="77777777" w:rsidR="00B37ED1" w:rsidRPr="006C6CF8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6C6CF8">
        <w:rPr>
          <w:rFonts w:ascii="Arial Narrow" w:hAnsi="Arial Narrow" w:cs="Times New Roman"/>
          <w:i/>
        </w:rPr>
        <w:t>_____________________________________</w:t>
      </w:r>
    </w:p>
    <w:p w14:paraId="74929E55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68EBE009" w14:textId="77777777" w:rsidR="00B37ED1" w:rsidRPr="006C6CF8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3BFEA338" w14:textId="5A60E722" w:rsidR="00B37ED1" w:rsidRDefault="00885B8B" w:rsidP="00B37ED1">
      <w:pPr>
        <w:autoSpaceDE w:val="0"/>
        <w:autoSpaceDN w:val="0"/>
        <w:adjustRightInd w:val="0"/>
        <w:spacing w:after="0" w:line="240" w:lineRule="auto"/>
        <w:ind w:left="5664" w:right="-142"/>
        <w:jc w:val="right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 xml:space="preserve"> Firma dell’adolescente e/</w:t>
      </w:r>
      <w:r w:rsidR="00B37ED1" w:rsidRPr="006C6CF8">
        <w:rPr>
          <w:rFonts w:ascii="Arial Narrow" w:hAnsi="Arial Narrow" w:cs="Times New Roman"/>
          <w:i/>
        </w:rPr>
        <w:t xml:space="preserve"> o di un familiare</w:t>
      </w:r>
    </w:p>
    <w:p w14:paraId="2AEF8CE5" w14:textId="73A4C461" w:rsidR="00483323" w:rsidRDefault="00B37ED1" w:rsidP="00382ED8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Arial Narrow" w:hAnsi="Arial Narrow" w:cs="Times New Roman"/>
          <w:lang w:eastAsia="it-IT"/>
        </w:rPr>
      </w:pPr>
      <w:r w:rsidRPr="006C6CF8">
        <w:rPr>
          <w:rFonts w:ascii="Arial Narrow" w:hAnsi="Arial Narrow" w:cs="Times New Roman"/>
          <w:b/>
        </w:rPr>
        <w:t>_____________________________________</w:t>
      </w:r>
      <w:r w:rsidRPr="00A4334D">
        <w:rPr>
          <w:rFonts w:ascii="Arial Narrow" w:hAnsi="Arial Narrow" w:cs="Times New Roman"/>
          <w:b/>
        </w:rPr>
        <w:t xml:space="preserve"> </w:t>
      </w:r>
    </w:p>
    <w:sectPr w:rsidR="00483323" w:rsidSect="006C6C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353C9" w14:textId="77777777" w:rsidR="00123170" w:rsidRDefault="00123170" w:rsidP="00573934">
      <w:pPr>
        <w:spacing w:after="0" w:line="240" w:lineRule="auto"/>
      </w:pPr>
      <w:r>
        <w:separator/>
      </w:r>
    </w:p>
  </w:endnote>
  <w:endnote w:type="continuationSeparator" w:id="0">
    <w:p w14:paraId="5106033A" w14:textId="77777777" w:rsidR="00123170" w:rsidRDefault="00123170" w:rsidP="0057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A06F" w14:textId="77777777" w:rsidR="00A079BA" w:rsidRDefault="00A07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012711"/>
      <w:docPartObj>
        <w:docPartGallery w:val="Page Numbers (Bottom of Page)"/>
        <w:docPartUnique/>
      </w:docPartObj>
    </w:sdtPr>
    <w:sdtEndPr/>
    <w:sdtContent>
      <w:p w14:paraId="70F49EB0" w14:textId="77777777" w:rsidR="00B24891" w:rsidRDefault="00B2489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378AFCF" w14:textId="77777777" w:rsidR="00B24891" w:rsidRDefault="00B248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DEDB" w14:textId="77777777" w:rsidR="00A079BA" w:rsidRDefault="00A07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FFCB" w14:textId="77777777" w:rsidR="00123170" w:rsidRDefault="00123170" w:rsidP="00573934">
      <w:pPr>
        <w:spacing w:after="0" w:line="240" w:lineRule="auto"/>
      </w:pPr>
      <w:r>
        <w:separator/>
      </w:r>
    </w:p>
  </w:footnote>
  <w:footnote w:type="continuationSeparator" w:id="0">
    <w:p w14:paraId="66DDC2E4" w14:textId="77777777" w:rsidR="00123170" w:rsidRDefault="00123170" w:rsidP="00573934">
      <w:pPr>
        <w:spacing w:after="0" w:line="240" w:lineRule="auto"/>
      </w:pPr>
      <w:r>
        <w:continuationSeparator/>
      </w:r>
    </w:p>
  </w:footnote>
  <w:footnote w:id="1">
    <w:p w14:paraId="7317C161" w14:textId="5A5B7990" w:rsidR="00B24891" w:rsidRDefault="00B24891" w:rsidP="002C734A">
      <w:pPr>
        <w:pStyle w:val="FootnoteText"/>
        <w:jc w:val="both"/>
      </w:pPr>
      <w:r w:rsidRPr="003122B1">
        <w:rPr>
          <w:rStyle w:val="FootnoteReference"/>
        </w:rPr>
        <w:footnoteRef/>
      </w:r>
      <w:r w:rsidRPr="003122B1">
        <w:t xml:space="preserve"> Tali aree saranno specificate con le relative prestazioni una volta predisposto e validato il Piano di Intervento. E’ opportuno che nell’identificare, in termini preventivi l’area o le aree, si tenga in considerazione la declinazione delle prestazioni prevista per ogni area nelle successive pagi</w:t>
      </w:r>
      <w:r>
        <w:t>ne, che saranno oggetto del PdI.</w:t>
      </w:r>
    </w:p>
  </w:footnote>
  <w:footnote w:id="2">
    <w:p w14:paraId="4C34410C" w14:textId="77777777" w:rsidR="00B24891" w:rsidRDefault="00B24891" w:rsidP="00080F6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Le ore minime e massime per area di intervento </w:t>
      </w:r>
      <w:r w:rsidRPr="00E332ED">
        <w:t>non includono</w:t>
      </w:r>
      <w:r>
        <w:t xml:space="preserve"> le ore erogate dal </w:t>
      </w:r>
      <w:r w:rsidRPr="00E332ED">
        <w:rPr>
          <w:i/>
        </w:rPr>
        <w:t>case manager</w:t>
      </w:r>
      <w:r w:rsidRPr="00E332ED">
        <w:t xml:space="preserve">, </w:t>
      </w:r>
      <w:r>
        <w:t>che sono conteggiate a parte, nell’apposita colonna.</w:t>
      </w:r>
    </w:p>
  </w:footnote>
  <w:footnote w:id="3">
    <w:p w14:paraId="0BB05602" w14:textId="77777777" w:rsidR="00B24891" w:rsidRDefault="00B24891" w:rsidP="00080F6D">
      <w:pPr>
        <w:pStyle w:val="FootnoteText"/>
        <w:jc w:val="both"/>
      </w:pPr>
      <w:r w:rsidRPr="0040223D">
        <w:rPr>
          <w:rStyle w:val="FootnoteReference"/>
        </w:rPr>
        <w:footnoteRef/>
      </w:r>
      <w:r w:rsidRPr="0040223D">
        <w:t xml:space="preserve"> Il </w:t>
      </w:r>
      <w:r w:rsidRPr="0040223D">
        <w:rPr>
          <w:i/>
        </w:rPr>
        <w:t>case manager</w:t>
      </w:r>
      <w:r w:rsidRPr="0040223D">
        <w:t xml:space="preserve"> può essere coinvolto esclusivamente a partire dalla definizione del PI.</w:t>
      </w:r>
    </w:p>
  </w:footnote>
  <w:footnote w:id="4">
    <w:p w14:paraId="06E04CBE" w14:textId="77777777" w:rsidR="00B24891" w:rsidRDefault="00B24891" w:rsidP="00080F6D">
      <w:pPr>
        <w:pStyle w:val="FootnoteText"/>
        <w:jc w:val="both"/>
      </w:pPr>
      <w:r w:rsidRPr="001426D0">
        <w:rPr>
          <w:rStyle w:val="FootnoteReference"/>
        </w:rPr>
        <w:footnoteRef/>
      </w:r>
      <w:r w:rsidRPr="001426D0">
        <w:t xml:space="preserve"> </w:t>
      </w:r>
      <w:r>
        <w:t xml:space="preserve">Le figure professionali in </w:t>
      </w:r>
      <w:r w:rsidRPr="006D602D">
        <w:rPr>
          <w:b/>
        </w:rPr>
        <w:t>grassetto</w:t>
      </w:r>
      <w:r>
        <w:t xml:space="preserve"> in corrispondenza delle singole prestazioni, </w:t>
      </w:r>
      <w:r w:rsidRPr="005D7A93">
        <w:rPr>
          <w:b/>
        </w:rPr>
        <w:t>possono</w:t>
      </w:r>
      <w:r>
        <w:t xml:space="preserve"> essere coinvolte nell’erogazione di tali prestazioni </w:t>
      </w:r>
      <w:r w:rsidRPr="001426D0">
        <w:rPr>
          <w:b/>
        </w:rPr>
        <w:t>esclusivamente in alternativa tra loro</w:t>
      </w:r>
      <w:r>
        <w:t>, mai in compresenza</w:t>
      </w:r>
      <w:r w:rsidRPr="001426D0">
        <w:t>.</w:t>
      </w:r>
    </w:p>
  </w:footnote>
  <w:footnote w:id="5">
    <w:p w14:paraId="65ECC979" w14:textId="0B49CF53" w:rsidR="00B24891" w:rsidRDefault="00B24891" w:rsidP="00080F6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Si ricorda che il costo per Area di Intervento non può essere superiore a quanto indicato nella colonna C;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7180" w14:textId="77777777" w:rsidR="00A079BA" w:rsidRDefault="00A07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D422" w14:textId="41846649" w:rsidR="00B24891" w:rsidRPr="00526D56" w:rsidRDefault="00B24891" w:rsidP="00EC4231">
    <w:pPr>
      <w:pStyle w:val="Header"/>
      <w:jc w:val="right"/>
    </w:pPr>
    <w:r w:rsidRPr="00526D56">
      <w:rPr>
        <w:rFonts w:ascii="Century Gothic" w:hAnsi="Century Gothic"/>
      </w:rPr>
      <w:t xml:space="preserve">Allegato </w:t>
    </w:r>
    <w:r w:rsidR="00A079BA">
      <w:rPr>
        <w:rFonts w:ascii="Century Gothic" w:hAnsi="Century Gothic"/>
      </w:rPr>
      <w:t>3</w:t>
    </w:r>
  </w:p>
  <w:p w14:paraId="093312BE" w14:textId="77777777" w:rsidR="00B24891" w:rsidRDefault="00B24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8372" w14:textId="77777777" w:rsidR="00A079BA" w:rsidRDefault="00A07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BC9"/>
    <w:multiLevelType w:val="hybridMultilevel"/>
    <w:tmpl w:val="AA062270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E0C"/>
    <w:multiLevelType w:val="hybridMultilevel"/>
    <w:tmpl w:val="6862E2DA"/>
    <w:lvl w:ilvl="0" w:tplc="543623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15B75"/>
    <w:multiLevelType w:val="hybridMultilevel"/>
    <w:tmpl w:val="D9A65C96"/>
    <w:lvl w:ilvl="0" w:tplc="543623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FA2762"/>
    <w:multiLevelType w:val="hybridMultilevel"/>
    <w:tmpl w:val="267E299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E9C0230"/>
    <w:multiLevelType w:val="hybridMultilevel"/>
    <w:tmpl w:val="93828F56"/>
    <w:lvl w:ilvl="0" w:tplc="69A2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B3DCB"/>
    <w:multiLevelType w:val="hybridMultilevel"/>
    <w:tmpl w:val="0A48AE68"/>
    <w:lvl w:ilvl="0" w:tplc="96B63C80">
      <w:numFmt w:val="bullet"/>
      <w:lvlText w:val="­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78D2"/>
    <w:multiLevelType w:val="hybridMultilevel"/>
    <w:tmpl w:val="EADEC868"/>
    <w:lvl w:ilvl="0" w:tplc="2682C90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B5672"/>
    <w:multiLevelType w:val="hybridMultilevel"/>
    <w:tmpl w:val="FCA02622"/>
    <w:lvl w:ilvl="0" w:tplc="FEFA8A90">
      <w:start w:val="4"/>
      <w:numFmt w:val="bullet"/>
      <w:lvlText w:val="-"/>
      <w:lvlJc w:val="left"/>
      <w:pPr>
        <w:ind w:left="10000" w:hanging="360"/>
      </w:pPr>
      <w:rPr>
        <w:rFonts w:ascii="Arial" w:hAnsi="Arial" w:hint="default"/>
        <w:spacing w:val="16"/>
        <w:kern w:val="0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B247AA"/>
    <w:multiLevelType w:val="hybridMultilevel"/>
    <w:tmpl w:val="10EEDF16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333394"/>
    <w:multiLevelType w:val="hybridMultilevel"/>
    <w:tmpl w:val="B70CC99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415A"/>
    <w:multiLevelType w:val="hybridMultilevel"/>
    <w:tmpl w:val="8588200C"/>
    <w:lvl w:ilvl="0" w:tplc="CC3EDBB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27B5AF5"/>
    <w:multiLevelType w:val="hybridMultilevel"/>
    <w:tmpl w:val="0EC05250"/>
    <w:lvl w:ilvl="0" w:tplc="D8E2F290">
      <w:start w:val="1"/>
      <w:numFmt w:val="upperLetter"/>
      <w:lvlText w:val="%1."/>
      <w:lvlJc w:val="left"/>
      <w:pPr>
        <w:ind w:left="218" w:hanging="360"/>
      </w:pPr>
      <w:rPr>
        <w:rFonts w:hint="default"/>
        <w:b/>
        <w:i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29543A9"/>
    <w:multiLevelType w:val="hybridMultilevel"/>
    <w:tmpl w:val="3D0EB630"/>
    <w:lvl w:ilvl="0" w:tplc="74A2EF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3BA1"/>
    <w:multiLevelType w:val="hybridMultilevel"/>
    <w:tmpl w:val="B2C6F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20796"/>
    <w:multiLevelType w:val="hybridMultilevel"/>
    <w:tmpl w:val="4CE68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55152"/>
    <w:multiLevelType w:val="hybridMultilevel"/>
    <w:tmpl w:val="1542C36C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D78DD"/>
    <w:multiLevelType w:val="multilevel"/>
    <w:tmpl w:val="53D0B26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</w:rPr>
    </w:lvl>
  </w:abstractNum>
  <w:abstractNum w:abstractNumId="17" w15:restartNumberingAfterBreak="0">
    <w:nsid w:val="45A6468B"/>
    <w:multiLevelType w:val="hybridMultilevel"/>
    <w:tmpl w:val="66C86AC0"/>
    <w:lvl w:ilvl="0" w:tplc="D4C2B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F1079"/>
    <w:multiLevelType w:val="hybridMultilevel"/>
    <w:tmpl w:val="4DDAF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F549C"/>
    <w:multiLevelType w:val="hybridMultilevel"/>
    <w:tmpl w:val="47F6F57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ACC19A7"/>
    <w:multiLevelType w:val="hybridMultilevel"/>
    <w:tmpl w:val="766EF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73EE2"/>
    <w:multiLevelType w:val="hybridMultilevel"/>
    <w:tmpl w:val="64B4D128"/>
    <w:lvl w:ilvl="0" w:tplc="96B63C80">
      <w:numFmt w:val="bullet"/>
      <w:lvlText w:val="­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87B07"/>
    <w:multiLevelType w:val="hybridMultilevel"/>
    <w:tmpl w:val="1340BD80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13392D"/>
    <w:multiLevelType w:val="hybridMultilevel"/>
    <w:tmpl w:val="8FE6EE5A"/>
    <w:lvl w:ilvl="0" w:tplc="0410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6EE766F"/>
    <w:multiLevelType w:val="hybridMultilevel"/>
    <w:tmpl w:val="BCD25FF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7FE5AED"/>
    <w:multiLevelType w:val="hybridMultilevel"/>
    <w:tmpl w:val="E394380A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E227A"/>
    <w:multiLevelType w:val="hybridMultilevel"/>
    <w:tmpl w:val="C2549960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0250D8"/>
    <w:multiLevelType w:val="hybridMultilevel"/>
    <w:tmpl w:val="70A6FA3E"/>
    <w:lvl w:ilvl="0" w:tplc="96B63C80">
      <w:numFmt w:val="bullet"/>
      <w:lvlText w:val="­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EF503B"/>
    <w:multiLevelType w:val="hybridMultilevel"/>
    <w:tmpl w:val="D48C9360"/>
    <w:lvl w:ilvl="0" w:tplc="B044B658">
      <w:start w:val="1"/>
      <w:numFmt w:val="upperLetter"/>
      <w:lvlText w:val="%1."/>
      <w:lvlJc w:val="left"/>
      <w:pPr>
        <w:ind w:left="218" w:hanging="360"/>
      </w:pPr>
      <w:rPr>
        <w:rFonts w:hint="default"/>
        <w:i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78093D9A"/>
    <w:multiLevelType w:val="hybridMultilevel"/>
    <w:tmpl w:val="E91C6568"/>
    <w:lvl w:ilvl="0" w:tplc="E4F08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730E1"/>
    <w:multiLevelType w:val="hybridMultilevel"/>
    <w:tmpl w:val="D3863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29"/>
  </w:num>
  <w:num w:numId="7">
    <w:abstractNumId w:val="0"/>
  </w:num>
  <w:num w:numId="8">
    <w:abstractNumId w:val="25"/>
  </w:num>
  <w:num w:numId="9">
    <w:abstractNumId w:val="17"/>
  </w:num>
  <w:num w:numId="10">
    <w:abstractNumId w:val="15"/>
  </w:num>
  <w:num w:numId="11">
    <w:abstractNumId w:val="12"/>
  </w:num>
  <w:num w:numId="12">
    <w:abstractNumId w:val="6"/>
  </w:num>
  <w:num w:numId="13">
    <w:abstractNumId w:val="18"/>
  </w:num>
  <w:num w:numId="14">
    <w:abstractNumId w:val="13"/>
  </w:num>
  <w:num w:numId="15">
    <w:abstractNumId w:val="16"/>
  </w:num>
  <w:num w:numId="16">
    <w:abstractNumId w:val="28"/>
  </w:num>
  <w:num w:numId="17">
    <w:abstractNumId w:val="5"/>
  </w:num>
  <w:num w:numId="18">
    <w:abstractNumId w:val="27"/>
  </w:num>
  <w:num w:numId="19">
    <w:abstractNumId w:val="11"/>
  </w:num>
  <w:num w:numId="20">
    <w:abstractNumId w:val="20"/>
  </w:num>
  <w:num w:numId="21">
    <w:abstractNumId w:val="21"/>
  </w:num>
  <w:num w:numId="22">
    <w:abstractNumId w:val="10"/>
  </w:num>
  <w:num w:numId="23">
    <w:abstractNumId w:val="3"/>
  </w:num>
  <w:num w:numId="24">
    <w:abstractNumId w:val="7"/>
  </w:num>
  <w:num w:numId="25">
    <w:abstractNumId w:val="23"/>
  </w:num>
  <w:num w:numId="26">
    <w:abstractNumId w:val="22"/>
  </w:num>
  <w:num w:numId="27">
    <w:abstractNumId w:val="26"/>
  </w:num>
  <w:num w:numId="28">
    <w:abstractNumId w:val="8"/>
  </w:num>
  <w:num w:numId="29">
    <w:abstractNumId w:val="30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6B"/>
    <w:rsid w:val="00006D67"/>
    <w:rsid w:val="00010B11"/>
    <w:rsid w:val="00012BCA"/>
    <w:rsid w:val="00013644"/>
    <w:rsid w:val="00016169"/>
    <w:rsid w:val="000210A0"/>
    <w:rsid w:val="00037DCA"/>
    <w:rsid w:val="00040AB9"/>
    <w:rsid w:val="00044379"/>
    <w:rsid w:val="0005590B"/>
    <w:rsid w:val="000647DD"/>
    <w:rsid w:val="0007722B"/>
    <w:rsid w:val="00080F6D"/>
    <w:rsid w:val="0008317A"/>
    <w:rsid w:val="0009099A"/>
    <w:rsid w:val="000911D2"/>
    <w:rsid w:val="000B2503"/>
    <w:rsid w:val="000B2B15"/>
    <w:rsid w:val="000B3191"/>
    <w:rsid w:val="000B3B0B"/>
    <w:rsid w:val="000B5A22"/>
    <w:rsid w:val="000C4814"/>
    <w:rsid w:val="000D6326"/>
    <w:rsid w:val="000E0AFD"/>
    <w:rsid w:val="000E2A5C"/>
    <w:rsid w:val="000E6CB9"/>
    <w:rsid w:val="000F50AC"/>
    <w:rsid w:val="00103978"/>
    <w:rsid w:val="00123170"/>
    <w:rsid w:val="001426D0"/>
    <w:rsid w:val="00143A63"/>
    <w:rsid w:val="00144AB9"/>
    <w:rsid w:val="0014520B"/>
    <w:rsid w:val="00150173"/>
    <w:rsid w:val="0015690F"/>
    <w:rsid w:val="00157839"/>
    <w:rsid w:val="00160B78"/>
    <w:rsid w:val="001658A8"/>
    <w:rsid w:val="001728D1"/>
    <w:rsid w:val="00194B1F"/>
    <w:rsid w:val="001A3BEB"/>
    <w:rsid w:val="001A52CE"/>
    <w:rsid w:val="001B5D2A"/>
    <w:rsid w:val="001B6035"/>
    <w:rsid w:val="001C1728"/>
    <w:rsid w:val="001D157C"/>
    <w:rsid w:val="001D3DC5"/>
    <w:rsid w:val="001E1ECA"/>
    <w:rsid w:val="001F24DE"/>
    <w:rsid w:val="0020016B"/>
    <w:rsid w:val="00200F7D"/>
    <w:rsid w:val="00210367"/>
    <w:rsid w:val="00210E89"/>
    <w:rsid w:val="0021553C"/>
    <w:rsid w:val="002168D1"/>
    <w:rsid w:val="00222390"/>
    <w:rsid w:val="00237300"/>
    <w:rsid w:val="00246BEE"/>
    <w:rsid w:val="00246E63"/>
    <w:rsid w:val="002471F0"/>
    <w:rsid w:val="0025059B"/>
    <w:rsid w:val="00251C24"/>
    <w:rsid w:val="00263D89"/>
    <w:rsid w:val="0027564F"/>
    <w:rsid w:val="002947E5"/>
    <w:rsid w:val="00296005"/>
    <w:rsid w:val="00296A72"/>
    <w:rsid w:val="002A3824"/>
    <w:rsid w:val="002A3EEB"/>
    <w:rsid w:val="002A646A"/>
    <w:rsid w:val="002A6B22"/>
    <w:rsid w:val="002B1C86"/>
    <w:rsid w:val="002B5041"/>
    <w:rsid w:val="002B787F"/>
    <w:rsid w:val="002C734A"/>
    <w:rsid w:val="002D3475"/>
    <w:rsid w:val="002D6337"/>
    <w:rsid w:val="002D68DF"/>
    <w:rsid w:val="002D741A"/>
    <w:rsid w:val="002F5D41"/>
    <w:rsid w:val="002F712A"/>
    <w:rsid w:val="003064A6"/>
    <w:rsid w:val="00306ED7"/>
    <w:rsid w:val="00307AA9"/>
    <w:rsid w:val="003122B1"/>
    <w:rsid w:val="003214D3"/>
    <w:rsid w:val="00321F40"/>
    <w:rsid w:val="00326169"/>
    <w:rsid w:val="00330FA4"/>
    <w:rsid w:val="00347D35"/>
    <w:rsid w:val="003630C7"/>
    <w:rsid w:val="00363D92"/>
    <w:rsid w:val="00364DED"/>
    <w:rsid w:val="00364FFA"/>
    <w:rsid w:val="003665DB"/>
    <w:rsid w:val="00367C89"/>
    <w:rsid w:val="0037142A"/>
    <w:rsid w:val="00372419"/>
    <w:rsid w:val="00382ED8"/>
    <w:rsid w:val="00382FF8"/>
    <w:rsid w:val="00387F74"/>
    <w:rsid w:val="003942DF"/>
    <w:rsid w:val="003A2330"/>
    <w:rsid w:val="003B72EA"/>
    <w:rsid w:val="003C687F"/>
    <w:rsid w:val="003D423A"/>
    <w:rsid w:val="003D6BE9"/>
    <w:rsid w:val="003E10AD"/>
    <w:rsid w:val="003E11C8"/>
    <w:rsid w:val="003E2721"/>
    <w:rsid w:val="003E699F"/>
    <w:rsid w:val="003F3059"/>
    <w:rsid w:val="003F44E2"/>
    <w:rsid w:val="0040223D"/>
    <w:rsid w:val="0040775F"/>
    <w:rsid w:val="00410A42"/>
    <w:rsid w:val="004118D1"/>
    <w:rsid w:val="0041449E"/>
    <w:rsid w:val="00421CD1"/>
    <w:rsid w:val="00422E16"/>
    <w:rsid w:val="00423640"/>
    <w:rsid w:val="004521AB"/>
    <w:rsid w:val="00457C78"/>
    <w:rsid w:val="0046324F"/>
    <w:rsid w:val="00464EC2"/>
    <w:rsid w:val="00483323"/>
    <w:rsid w:val="00483EC6"/>
    <w:rsid w:val="00484EFD"/>
    <w:rsid w:val="00492692"/>
    <w:rsid w:val="00495C6A"/>
    <w:rsid w:val="004A5355"/>
    <w:rsid w:val="004D606D"/>
    <w:rsid w:val="004D6E35"/>
    <w:rsid w:val="004F3003"/>
    <w:rsid w:val="00504049"/>
    <w:rsid w:val="0050445E"/>
    <w:rsid w:val="00515E58"/>
    <w:rsid w:val="00523E8C"/>
    <w:rsid w:val="00526D56"/>
    <w:rsid w:val="00533DC2"/>
    <w:rsid w:val="00542C35"/>
    <w:rsid w:val="005504ED"/>
    <w:rsid w:val="00564669"/>
    <w:rsid w:val="0056560D"/>
    <w:rsid w:val="00567712"/>
    <w:rsid w:val="00573934"/>
    <w:rsid w:val="00575C9B"/>
    <w:rsid w:val="0059334C"/>
    <w:rsid w:val="00597F7A"/>
    <w:rsid w:val="005A2707"/>
    <w:rsid w:val="005B53BD"/>
    <w:rsid w:val="005C4259"/>
    <w:rsid w:val="005C7A37"/>
    <w:rsid w:val="005D1CB6"/>
    <w:rsid w:val="005D7A93"/>
    <w:rsid w:val="005F3335"/>
    <w:rsid w:val="006009FC"/>
    <w:rsid w:val="006111CD"/>
    <w:rsid w:val="006131B5"/>
    <w:rsid w:val="00617FE1"/>
    <w:rsid w:val="00633B26"/>
    <w:rsid w:val="00643E3A"/>
    <w:rsid w:val="006440A5"/>
    <w:rsid w:val="006733BE"/>
    <w:rsid w:val="00674717"/>
    <w:rsid w:val="00684B1A"/>
    <w:rsid w:val="0068703E"/>
    <w:rsid w:val="00695CBD"/>
    <w:rsid w:val="006A29FE"/>
    <w:rsid w:val="006B2836"/>
    <w:rsid w:val="006B40A7"/>
    <w:rsid w:val="006B4585"/>
    <w:rsid w:val="006C6695"/>
    <w:rsid w:val="006C6CF8"/>
    <w:rsid w:val="006D20D7"/>
    <w:rsid w:val="006D602D"/>
    <w:rsid w:val="006E29A1"/>
    <w:rsid w:val="006F0DA0"/>
    <w:rsid w:val="006F3971"/>
    <w:rsid w:val="006F7E74"/>
    <w:rsid w:val="00704050"/>
    <w:rsid w:val="0070524B"/>
    <w:rsid w:val="0073330C"/>
    <w:rsid w:val="007378B6"/>
    <w:rsid w:val="00744015"/>
    <w:rsid w:val="00755EB0"/>
    <w:rsid w:val="00760C22"/>
    <w:rsid w:val="0076398A"/>
    <w:rsid w:val="00765B85"/>
    <w:rsid w:val="00773C7B"/>
    <w:rsid w:val="00782323"/>
    <w:rsid w:val="00787513"/>
    <w:rsid w:val="007B7DBD"/>
    <w:rsid w:val="007C0D17"/>
    <w:rsid w:val="007C4BC2"/>
    <w:rsid w:val="007C6CD3"/>
    <w:rsid w:val="007C6FC8"/>
    <w:rsid w:val="007D6971"/>
    <w:rsid w:val="007E745E"/>
    <w:rsid w:val="007F2E10"/>
    <w:rsid w:val="00816A4C"/>
    <w:rsid w:val="00822F81"/>
    <w:rsid w:val="00835EAD"/>
    <w:rsid w:val="00836BDB"/>
    <w:rsid w:val="00847796"/>
    <w:rsid w:val="0085194C"/>
    <w:rsid w:val="00852B9A"/>
    <w:rsid w:val="0086110B"/>
    <w:rsid w:val="00870947"/>
    <w:rsid w:val="00871BC1"/>
    <w:rsid w:val="0087288B"/>
    <w:rsid w:val="00885B8B"/>
    <w:rsid w:val="008939A8"/>
    <w:rsid w:val="008B0675"/>
    <w:rsid w:val="008B2ADA"/>
    <w:rsid w:val="008B3B04"/>
    <w:rsid w:val="008B56E8"/>
    <w:rsid w:val="008C53AC"/>
    <w:rsid w:val="008D193D"/>
    <w:rsid w:val="008D6AF7"/>
    <w:rsid w:val="008E32B9"/>
    <w:rsid w:val="008F06E3"/>
    <w:rsid w:val="008F0F5B"/>
    <w:rsid w:val="008F4865"/>
    <w:rsid w:val="008F557B"/>
    <w:rsid w:val="008F710C"/>
    <w:rsid w:val="00925461"/>
    <w:rsid w:val="009330A5"/>
    <w:rsid w:val="00946307"/>
    <w:rsid w:val="00973959"/>
    <w:rsid w:val="00975EE1"/>
    <w:rsid w:val="00975F1A"/>
    <w:rsid w:val="00982362"/>
    <w:rsid w:val="0098298D"/>
    <w:rsid w:val="00984995"/>
    <w:rsid w:val="00986580"/>
    <w:rsid w:val="009A5B87"/>
    <w:rsid w:val="009A65B0"/>
    <w:rsid w:val="009B1169"/>
    <w:rsid w:val="009B341A"/>
    <w:rsid w:val="009B5B2D"/>
    <w:rsid w:val="009C3170"/>
    <w:rsid w:val="009C5949"/>
    <w:rsid w:val="009C68D7"/>
    <w:rsid w:val="009C7184"/>
    <w:rsid w:val="009D15ED"/>
    <w:rsid w:val="009D174A"/>
    <w:rsid w:val="009E1F56"/>
    <w:rsid w:val="009F1691"/>
    <w:rsid w:val="00A00EFB"/>
    <w:rsid w:val="00A079BA"/>
    <w:rsid w:val="00A12AAE"/>
    <w:rsid w:val="00A14458"/>
    <w:rsid w:val="00A1587D"/>
    <w:rsid w:val="00A174A3"/>
    <w:rsid w:val="00A25A77"/>
    <w:rsid w:val="00A2660F"/>
    <w:rsid w:val="00A27A5A"/>
    <w:rsid w:val="00A34532"/>
    <w:rsid w:val="00A4334D"/>
    <w:rsid w:val="00A44992"/>
    <w:rsid w:val="00A45DA3"/>
    <w:rsid w:val="00A54907"/>
    <w:rsid w:val="00A71120"/>
    <w:rsid w:val="00A85492"/>
    <w:rsid w:val="00AC5158"/>
    <w:rsid w:val="00AE18A5"/>
    <w:rsid w:val="00AF0A4C"/>
    <w:rsid w:val="00AF3766"/>
    <w:rsid w:val="00AF7C62"/>
    <w:rsid w:val="00B0752D"/>
    <w:rsid w:val="00B15E57"/>
    <w:rsid w:val="00B20B6B"/>
    <w:rsid w:val="00B24891"/>
    <w:rsid w:val="00B32DB2"/>
    <w:rsid w:val="00B37ED1"/>
    <w:rsid w:val="00B55453"/>
    <w:rsid w:val="00B5755D"/>
    <w:rsid w:val="00B7059B"/>
    <w:rsid w:val="00B71BB7"/>
    <w:rsid w:val="00B756AD"/>
    <w:rsid w:val="00B80CD8"/>
    <w:rsid w:val="00BA046B"/>
    <w:rsid w:val="00BA1E75"/>
    <w:rsid w:val="00BA4D7A"/>
    <w:rsid w:val="00BA5069"/>
    <w:rsid w:val="00BB5BAD"/>
    <w:rsid w:val="00BC0C68"/>
    <w:rsid w:val="00BC4222"/>
    <w:rsid w:val="00BD0C38"/>
    <w:rsid w:val="00BD4832"/>
    <w:rsid w:val="00BD5A41"/>
    <w:rsid w:val="00BD5F1E"/>
    <w:rsid w:val="00BE14C8"/>
    <w:rsid w:val="00BE1860"/>
    <w:rsid w:val="00C01BE7"/>
    <w:rsid w:val="00C01D62"/>
    <w:rsid w:val="00C03DB8"/>
    <w:rsid w:val="00C0771B"/>
    <w:rsid w:val="00C11ED0"/>
    <w:rsid w:val="00C15167"/>
    <w:rsid w:val="00C15378"/>
    <w:rsid w:val="00C402AD"/>
    <w:rsid w:val="00C44F8B"/>
    <w:rsid w:val="00C468A7"/>
    <w:rsid w:val="00C47B3D"/>
    <w:rsid w:val="00C5307C"/>
    <w:rsid w:val="00C549AC"/>
    <w:rsid w:val="00C57DDB"/>
    <w:rsid w:val="00C6550F"/>
    <w:rsid w:val="00C72753"/>
    <w:rsid w:val="00C77317"/>
    <w:rsid w:val="00C92CEB"/>
    <w:rsid w:val="00CA4A42"/>
    <w:rsid w:val="00CB145C"/>
    <w:rsid w:val="00CB687F"/>
    <w:rsid w:val="00CB715F"/>
    <w:rsid w:val="00CC2094"/>
    <w:rsid w:val="00CC42DC"/>
    <w:rsid w:val="00CC53F0"/>
    <w:rsid w:val="00CC695C"/>
    <w:rsid w:val="00CD7044"/>
    <w:rsid w:val="00CE2D87"/>
    <w:rsid w:val="00D02D81"/>
    <w:rsid w:val="00D07CA3"/>
    <w:rsid w:val="00D14179"/>
    <w:rsid w:val="00D209A0"/>
    <w:rsid w:val="00D209FC"/>
    <w:rsid w:val="00D25F59"/>
    <w:rsid w:val="00D261E7"/>
    <w:rsid w:val="00D47A5F"/>
    <w:rsid w:val="00D71757"/>
    <w:rsid w:val="00D8208F"/>
    <w:rsid w:val="00D82C96"/>
    <w:rsid w:val="00D92853"/>
    <w:rsid w:val="00D9311C"/>
    <w:rsid w:val="00D97007"/>
    <w:rsid w:val="00DC271E"/>
    <w:rsid w:val="00DD488A"/>
    <w:rsid w:val="00DF06CF"/>
    <w:rsid w:val="00DF2F11"/>
    <w:rsid w:val="00DF7B25"/>
    <w:rsid w:val="00E07277"/>
    <w:rsid w:val="00E13D36"/>
    <w:rsid w:val="00E1776B"/>
    <w:rsid w:val="00E17AC1"/>
    <w:rsid w:val="00E332ED"/>
    <w:rsid w:val="00E3558C"/>
    <w:rsid w:val="00E54A1A"/>
    <w:rsid w:val="00E635AF"/>
    <w:rsid w:val="00E7354B"/>
    <w:rsid w:val="00E736D9"/>
    <w:rsid w:val="00E747AC"/>
    <w:rsid w:val="00E81999"/>
    <w:rsid w:val="00E829AE"/>
    <w:rsid w:val="00E82DB5"/>
    <w:rsid w:val="00E86332"/>
    <w:rsid w:val="00E93BD1"/>
    <w:rsid w:val="00E93CE1"/>
    <w:rsid w:val="00EA3F76"/>
    <w:rsid w:val="00EA6C67"/>
    <w:rsid w:val="00EB0952"/>
    <w:rsid w:val="00EB0A87"/>
    <w:rsid w:val="00EB3488"/>
    <w:rsid w:val="00EB54A3"/>
    <w:rsid w:val="00EC311B"/>
    <w:rsid w:val="00EC4231"/>
    <w:rsid w:val="00ED61E8"/>
    <w:rsid w:val="00EE4A20"/>
    <w:rsid w:val="00EE7824"/>
    <w:rsid w:val="00EF4536"/>
    <w:rsid w:val="00EF5D7A"/>
    <w:rsid w:val="00EF6A63"/>
    <w:rsid w:val="00F06550"/>
    <w:rsid w:val="00F1451A"/>
    <w:rsid w:val="00F2202F"/>
    <w:rsid w:val="00F43F83"/>
    <w:rsid w:val="00F45B51"/>
    <w:rsid w:val="00F501DE"/>
    <w:rsid w:val="00F6095B"/>
    <w:rsid w:val="00F74B66"/>
    <w:rsid w:val="00F77D49"/>
    <w:rsid w:val="00F931D5"/>
    <w:rsid w:val="00FC209F"/>
    <w:rsid w:val="00FC27EA"/>
    <w:rsid w:val="00FC3A51"/>
    <w:rsid w:val="00FF0023"/>
    <w:rsid w:val="00FF0B37"/>
    <w:rsid w:val="00FF539A"/>
    <w:rsid w:val="00FF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5E49"/>
  <w15:docId w15:val="{A70D5EC2-D9DA-4E07-ABBD-057D8C5B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5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uiPriority w:val="99"/>
    <w:semiHidden/>
    <w:rsid w:val="00AD6FAB"/>
    <w:rPr>
      <w:rFonts w:ascii="Lucida Grande" w:hAnsi="Lucida Grande"/>
      <w:sz w:val="18"/>
      <w:szCs w:val="18"/>
    </w:rPr>
  </w:style>
  <w:style w:type="character" w:customStyle="1" w:styleId="TestofumettoCarattere0">
    <w:name w:val="Testo fumetto Carattere"/>
    <w:basedOn w:val="DefaultParagraphFont"/>
    <w:uiPriority w:val="99"/>
    <w:semiHidden/>
    <w:rsid w:val="00AD6FAB"/>
    <w:rPr>
      <w:rFonts w:ascii="Lucida Grande" w:hAnsi="Lucida Grande"/>
      <w:sz w:val="18"/>
      <w:szCs w:val="18"/>
    </w:rPr>
  </w:style>
  <w:style w:type="paragraph" w:customStyle="1" w:styleId="Paragrafoelenco1">
    <w:name w:val="Paragrafo elenco1"/>
    <w:basedOn w:val="Normal"/>
    <w:uiPriority w:val="99"/>
    <w:rsid w:val="00BA046B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A046B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0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39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9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9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3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934"/>
  </w:style>
  <w:style w:type="paragraph" w:styleId="Footer">
    <w:name w:val="footer"/>
    <w:basedOn w:val="Normal"/>
    <w:link w:val="FooterChar"/>
    <w:uiPriority w:val="99"/>
    <w:unhideWhenUsed/>
    <w:rsid w:val="00573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934"/>
  </w:style>
  <w:style w:type="character" w:customStyle="1" w:styleId="ListParagraphChar">
    <w:name w:val="List Paragraph Char"/>
    <w:basedOn w:val="DefaultParagraphFont"/>
    <w:link w:val="ListParagraph"/>
    <w:uiPriority w:val="34"/>
    <w:rsid w:val="00FF65BB"/>
  </w:style>
  <w:style w:type="character" w:styleId="CommentReference">
    <w:name w:val="annotation reference"/>
    <w:basedOn w:val="DefaultParagraphFont"/>
    <w:uiPriority w:val="99"/>
    <w:semiHidden/>
    <w:unhideWhenUsed/>
    <w:rsid w:val="00D02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D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6C65-2522-489A-87C7-DAD8CC7B9946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624808</vt:lpwstr>
  </property>
  <property fmtid="{D5CDD505-2E9C-101B-9397-08002B2CF9AE}" pid="4" name="OptimizationTime">
    <vt:lpwstr>20201127_1103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2769</Words>
  <Characters>15785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>*</Manager>
  <Company>*</Company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User 23</cp:lastModifiedBy>
  <cp:revision>17</cp:revision>
  <cp:lastPrinted>2019-05-27T14:55:00Z</cp:lastPrinted>
  <dcterms:created xsi:type="dcterms:W3CDTF">2019-05-17T15:21:00Z</dcterms:created>
  <dcterms:modified xsi:type="dcterms:W3CDTF">2020-11-18T16:11:00Z</dcterms:modified>
</cp:coreProperties>
</file>