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672" w:type="dxa"/>
        <w:tblLook w:val="04A0" w:firstRow="1" w:lastRow="0" w:firstColumn="1" w:lastColumn="0" w:noHBand="0" w:noVBand="1"/>
      </w:tblPr>
      <w:tblGrid>
        <w:gridCol w:w="6119"/>
        <w:gridCol w:w="2256"/>
        <w:gridCol w:w="1297"/>
      </w:tblGrid>
      <w:tr w:rsidR="000908FE" w:rsidTr="00016B12">
        <w:trPr>
          <w:trHeight w:val="793"/>
        </w:trPr>
        <w:tc>
          <w:tcPr>
            <w:tcW w:w="9672" w:type="dxa"/>
            <w:gridSpan w:val="3"/>
          </w:tcPr>
          <w:p w:rsidR="000908FE" w:rsidRPr="00061F2C" w:rsidRDefault="000908FE" w:rsidP="00732885">
            <w:pPr>
              <w:jc w:val="center"/>
              <w:rPr>
                <w:i/>
              </w:rPr>
            </w:pPr>
            <w:bookmarkStart w:id="0" w:name="_GoBack"/>
            <w:bookmarkEnd w:id="0"/>
          </w:p>
          <w:p w:rsidR="000908FE" w:rsidRPr="00061F2C" w:rsidRDefault="000908FE" w:rsidP="00732885">
            <w:pPr>
              <w:jc w:val="center"/>
              <w:rPr>
                <w:i/>
              </w:rPr>
            </w:pPr>
            <w:r w:rsidRPr="00061F2C">
              <w:rPr>
                <w:i/>
              </w:rPr>
              <w:t>DECRETO LEGISLATIVO N. 32/2021 - articolo 13, comma 2 - Modulo 2</w:t>
            </w:r>
          </w:p>
          <w:p w:rsidR="000908FE" w:rsidRPr="00061F2C" w:rsidRDefault="000908FE" w:rsidP="00732885">
            <w:pPr>
              <w:rPr>
                <w:i/>
              </w:rPr>
            </w:pPr>
          </w:p>
        </w:tc>
      </w:tr>
      <w:tr w:rsidR="000908FE" w:rsidTr="00016B12">
        <w:trPr>
          <w:trHeight w:val="1078"/>
        </w:trPr>
        <w:tc>
          <w:tcPr>
            <w:tcW w:w="9672" w:type="dxa"/>
            <w:gridSpan w:val="3"/>
            <w:shd w:val="clear" w:color="auto" w:fill="D9D9D9" w:themeFill="background1" w:themeFillShade="D9"/>
          </w:tcPr>
          <w:p w:rsidR="000908FE" w:rsidRPr="00C16F49" w:rsidRDefault="000908FE" w:rsidP="00732885">
            <w:pPr>
              <w:jc w:val="center"/>
              <w:rPr>
                <w:b/>
              </w:rPr>
            </w:pPr>
            <w:r w:rsidRPr="00C16F49">
              <w:rPr>
                <w:b/>
              </w:rPr>
              <w:t>COMUNICAZIONE DELL’OPERATORE ALL’AZIENDA SANITARIA LOCALE</w:t>
            </w:r>
          </w:p>
          <w:p w:rsidR="000908FE" w:rsidRDefault="000908FE" w:rsidP="00732885">
            <w:pPr>
              <w:jc w:val="center"/>
              <w:rPr>
                <w:b/>
              </w:rPr>
            </w:pPr>
            <w:r w:rsidRPr="00C16F49">
              <w:rPr>
                <w:b/>
              </w:rPr>
              <w:t xml:space="preserve">DATI PER IL CALCOLO DELLE TARIFFE PER CONTROLLI UFFICIALI </w:t>
            </w:r>
            <w:r w:rsidRPr="009F5BF2">
              <w:rPr>
                <w:b/>
              </w:rPr>
              <w:t>STABILIMENTI DI PRODUZIONE DI LATTE (allegato 2, sezione 4)</w:t>
            </w:r>
          </w:p>
          <w:p w:rsidR="000908FE" w:rsidRPr="0045552E" w:rsidRDefault="000908FE" w:rsidP="00732885">
            <w:pPr>
              <w:jc w:val="center"/>
            </w:pPr>
            <w:r>
              <w:rPr>
                <w:b/>
              </w:rPr>
              <w:t>Centro di standardizzazione – Centro di trattamento termico***</w:t>
            </w:r>
          </w:p>
        </w:tc>
      </w:tr>
      <w:tr w:rsidR="000908FE" w:rsidTr="00016B12">
        <w:trPr>
          <w:trHeight w:val="793"/>
        </w:trPr>
        <w:tc>
          <w:tcPr>
            <w:tcW w:w="9672" w:type="dxa"/>
            <w:gridSpan w:val="3"/>
          </w:tcPr>
          <w:p w:rsidR="000908FE" w:rsidRDefault="000908FE" w:rsidP="00732885"/>
          <w:p w:rsidR="000908FE" w:rsidRDefault="000908FE" w:rsidP="00732885">
            <w:r w:rsidRPr="008A3C7D">
              <w:t>DATI IDENTIFICATIVI DELLO STABILIMENTO:</w:t>
            </w:r>
          </w:p>
          <w:p w:rsidR="000908FE" w:rsidRPr="0045552E" w:rsidRDefault="000908FE" w:rsidP="00732885"/>
        </w:tc>
      </w:tr>
      <w:tr w:rsidR="000908FE" w:rsidTr="00016B12">
        <w:trPr>
          <w:trHeight w:val="793"/>
        </w:trPr>
        <w:tc>
          <w:tcPr>
            <w:tcW w:w="9672" w:type="dxa"/>
            <w:gridSpan w:val="3"/>
          </w:tcPr>
          <w:p w:rsidR="000908FE" w:rsidRDefault="000908FE" w:rsidP="00732885"/>
          <w:p w:rsidR="000908FE" w:rsidRDefault="000908FE" w:rsidP="00732885">
            <w:r w:rsidRPr="008A3C7D">
              <w:t>PERIODO DI RIFERIMENTO (MESE/ANNO)</w:t>
            </w:r>
            <w:r>
              <w:t>:</w:t>
            </w:r>
          </w:p>
          <w:p w:rsidR="000908FE" w:rsidRPr="0045552E" w:rsidRDefault="000908FE" w:rsidP="00732885"/>
        </w:tc>
      </w:tr>
      <w:tr w:rsidR="000908FE" w:rsidTr="00016B12">
        <w:trPr>
          <w:trHeight w:val="808"/>
        </w:trPr>
        <w:tc>
          <w:tcPr>
            <w:tcW w:w="6119" w:type="dxa"/>
            <w:shd w:val="clear" w:color="auto" w:fill="D9D9D9" w:themeFill="background1" w:themeFillShade="D9"/>
            <w:vAlign w:val="center"/>
          </w:tcPr>
          <w:p w:rsidR="000908FE" w:rsidRDefault="000908FE" w:rsidP="00732885">
            <w:pPr>
              <w:jc w:val="center"/>
              <w:rPr>
                <w:b/>
              </w:rPr>
            </w:pPr>
          </w:p>
          <w:p w:rsidR="000908FE" w:rsidRDefault="000908FE" w:rsidP="00732885">
            <w:pPr>
              <w:jc w:val="center"/>
              <w:rPr>
                <w:b/>
              </w:rPr>
            </w:pPr>
            <w:r w:rsidRPr="00520872">
              <w:rPr>
                <w:b/>
              </w:rPr>
              <w:t>FASCE PRODUTTIVE MENSILI</w:t>
            </w:r>
          </w:p>
          <w:p w:rsidR="000908FE" w:rsidRPr="009A77B5" w:rsidRDefault="000908FE" w:rsidP="00732885">
            <w:pPr>
              <w:jc w:val="center"/>
              <w:rPr>
                <w:b/>
              </w:rPr>
            </w:pPr>
          </w:p>
        </w:tc>
        <w:tc>
          <w:tcPr>
            <w:tcW w:w="2256" w:type="dxa"/>
            <w:shd w:val="clear" w:color="auto" w:fill="D9D9D9" w:themeFill="background1" w:themeFillShade="D9"/>
            <w:vAlign w:val="center"/>
          </w:tcPr>
          <w:p w:rsidR="000908FE" w:rsidRPr="009A77B5" w:rsidRDefault="000908FE" w:rsidP="00732885">
            <w:pPr>
              <w:jc w:val="center"/>
              <w:rPr>
                <w:b/>
              </w:rPr>
            </w:pPr>
            <w:r w:rsidRPr="009A77B5">
              <w:rPr>
                <w:b/>
              </w:rPr>
              <w:t xml:space="preserve">TONNELLATE 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:rsidR="000908FE" w:rsidRPr="009A77B5" w:rsidRDefault="000908FE" w:rsidP="00732885">
            <w:pPr>
              <w:jc w:val="center"/>
              <w:rPr>
                <w:b/>
              </w:rPr>
            </w:pPr>
            <w:r w:rsidRPr="009A77B5">
              <w:rPr>
                <w:b/>
              </w:rPr>
              <w:t>EURO</w:t>
            </w:r>
          </w:p>
        </w:tc>
      </w:tr>
      <w:tr w:rsidR="000908FE" w:rsidTr="00016B12">
        <w:trPr>
          <w:trHeight w:hRule="exact" w:val="1132"/>
        </w:trPr>
        <w:tc>
          <w:tcPr>
            <w:tcW w:w="6119" w:type="dxa"/>
            <w:vAlign w:val="center"/>
          </w:tcPr>
          <w:p w:rsidR="000908FE" w:rsidRPr="00384A4A" w:rsidRDefault="000908FE" w:rsidP="00732885">
            <w:pPr>
              <w:jc w:val="center"/>
            </w:pPr>
            <w:r w:rsidRPr="00520872">
              <w:t>PER LE PRIME 30 TONNELLATE (1)</w:t>
            </w:r>
          </w:p>
        </w:tc>
        <w:tc>
          <w:tcPr>
            <w:tcW w:w="2256" w:type="dxa"/>
            <w:vAlign w:val="center"/>
          </w:tcPr>
          <w:p w:rsidR="000908FE" w:rsidRPr="0045552E" w:rsidRDefault="000908FE" w:rsidP="00732885">
            <w:pPr>
              <w:jc w:val="center"/>
            </w:pPr>
          </w:p>
        </w:tc>
        <w:tc>
          <w:tcPr>
            <w:tcW w:w="1297" w:type="dxa"/>
            <w:vAlign w:val="center"/>
          </w:tcPr>
          <w:p w:rsidR="000908FE" w:rsidRPr="0045552E" w:rsidRDefault="000908FE" w:rsidP="00732885">
            <w:pPr>
              <w:jc w:val="center"/>
            </w:pPr>
            <w:r>
              <w:t>1</w:t>
            </w:r>
          </w:p>
        </w:tc>
      </w:tr>
      <w:tr w:rsidR="000908FE" w:rsidTr="00016B12">
        <w:trPr>
          <w:trHeight w:hRule="exact" w:val="1132"/>
        </w:trPr>
        <w:tc>
          <w:tcPr>
            <w:tcW w:w="6119" w:type="dxa"/>
            <w:vAlign w:val="center"/>
          </w:tcPr>
          <w:p w:rsidR="000908FE" w:rsidRPr="0045552E" w:rsidRDefault="000908FE" w:rsidP="00732885">
            <w:pPr>
              <w:jc w:val="center"/>
            </w:pPr>
            <w:r w:rsidRPr="00520872">
              <w:t>PER OGNI TONNELLATA SUPPLEMENTARE (2)</w:t>
            </w:r>
          </w:p>
        </w:tc>
        <w:tc>
          <w:tcPr>
            <w:tcW w:w="2256" w:type="dxa"/>
            <w:vAlign w:val="center"/>
          </w:tcPr>
          <w:p w:rsidR="000908FE" w:rsidRPr="0045552E" w:rsidRDefault="000908FE" w:rsidP="00732885">
            <w:pPr>
              <w:jc w:val="center"/>
            </w:pPr>
          </w:p>
        </w:tc>
        <w:tc>
          <w:tcPr>
            <w:tcW w:w="1297" w:type="dxa"/>
            <w:vAlign w:val="center"/>
          </w:tcPr>
          <w:p w:rsidR="000908FE" w:rsidRPr="0045552E" w:rsidRDefault="000908FE" w:rsidP="00732885">
            <w:pPr>
              <w:jc w:val="center"/>
            </w:pPr>
            <w:r>
              <w:t>0,5</w:t>
            </w:r>
          </w:p>
        </w:tc>
      </w:tr>
      <w:tr w:rsidR="000908FE" w:rsidTr="00016B12">
        <w:trPr>
          <w:trHeight w:val="4823"/>
        </w:trPr>
        <w:tc>
          <w:tcPr>
            <w:tcW w:w="9672" w:type="dxa"/>
            <w:gridSpan w:val="3"/>
          </w:tcPr>
          <w:p w:rsidR="000908FE" w:rsidRDefault="000908FE" w:rsidP="00732885">
            <w:pPr>
              <w:jc w:val="both"/>
            </w:pPr>
          </w:p>
          <w:p w:rsidR="000908FE" w:rsidRDefault="000908FE" w:rsidP="00732885">
            <w:pPr>
              <w:jc w:val="both"/>
            </w:pPr>
            <w:r>
              <w:t>NOTE:</w:t>
            </w:r>
          </w:p>
          <w:p w:rsidR="000908FE" w:rsidRDefault="000908FE" w:rsidP="00732885">
            <w:pPr>
              <w:jc w:val="both"/>
            </w:pPr>
          </w:p>
          <w:p w:rsidR="000908FE" w:rsidRDefault="000908FE" w:rsidP="000908FE">
            <w:pPr>
              <w:pStyle w:val="Paragrafoelenco"/>
              <w:numPr>
                <w:ilvl w:val="0"/>
                <w:numId w:val="1"/>
              </w:numPr>
              <w:ind w:left="360"/>
              <w:jc w:val="both"/>
            </w:pPr>
            <w:r>
              <w:t>Inserire nella colonna “TONNELLATE” il numero di tonnellate di latte introdotte e lavorate nello stesso stabilimento nel mese di riferimento, fino alle 30 tonnellate</w:t>
            </w:r>
          </w:p>
          <w:p w:rsidR="000908FE" w:rsidRDefault="000908FE" w:rsidP="00732885">
            <w:pPr>
              <w:pStyle w:val="Paragrafoelenco"/>
              <w:ind w:left="360"/>
              <w:jc w:val="both"/>
            </w:pPr>
          </w:p>
          <w:p w:rsidR="000908FE" w:rsidRDefault="000908FE" w:rsidP="000908FE">
            <w:pPr>
              <w:pStyle w:val="Paragrafoelenco"/>
              <w:numPr>
                <w:ilvl w:val="0"/>
                <w:numId w:val="1"/>
              </w:numPr>
              <w:ind w:left="360"/>
              <w:jc w:val="both"/>
            </w:pPr>
            <w:r>
              <w:t>Inserire nella colonna “TONNELLATE” il numero di tonnellate supplementari introdotte e lavorate nello stesso stabilimento nel mese di riferimento, oltre alle prime 30 tonnellate</w:t>
            </w:r>
          </w:p>
          <w:p w:rsidR="000908FE" w:rsidRDefault="000908FE" w:rsidP="00732885">
            <w:pPr>
              <w:pStyle w:val="Paragrafoelenco"/>
              <w:jc w:val="both"/>
            </w:pPr>
          </w:p>
          <w:p w:rsidR="000908FE" w:rsidRPr="0045552E" w:rsidRDefault="000908FE" w:rsidP="00732885">
            <w:pPr>
              <w:jc w:val="both"/>
            </w:pPr>
            <w:r>
              <w:t>***</w:t>
            </w:r>
            <w:r w:rsidRPr="00520872">
              <w:t xml:space="preserve">Ai fini della determinazione della tariffa per gli stabilimenti di cui </w:t>
            </w:r>
            <w:r>
              <w:t xml:space="preserve">all’allegato 2, sezione 4 </w:t>
            </w:r>
            <w:r w:rsidRPr="00520872">
              <w:t xml:space="preserve">del </w:t>
            </w:r>
            <w:proofErr w:type="spellStart"/>
            <w:r>
              <w:t>DLgs</w:t>
            </w:r>
            <w:proofErr w:type="spellEnd"/>
            <w:r>
              <w:t xml:space="preserve"> 32/2021</w:t>
            </w:r>
            <w:r w:rsidRPr="00520872">
              <w:t>, per uno stesso quantitativo di latte crudo sottoposto sia a standardizzazione sia a trattamento</w:t>
            </w:r>
            <w:r>
              <w:t xml:space="preserve"> termico, le tariffe dell’allegato 2, sezione </w:t>
            </w:r>
            <w:proofErr w:type="gramStart"/>
            <w:r>
              <w:t xml:space="preserve">4 </w:t>
            </w:r>
            <w:r w:rsidRPr="00520872">
              <w:t xml:space="preserve"> del</w:t>
            </w:r>
            <w:proofErr w:type="gramEnd"/>
            <w:r w:rsidRPr="00520872">
              <w:t xml:space="preserve"> decreto si applicano una sola volta al quantitativo di latte crudo introdotto nello stabilimento per la standardiz</w:t>
            </w:r>
            <w:r>
              <w:t xml:space="preserve">zazione e/o il trattato termico. Quando lo stabilimento autorizzato per l’attività di CENTRO DI TRATTAMENTO TERMICO e/o CENTRO DI STANDARDIZZAZIONE, tali tariffe </w:t>
            </w:r>
            <w:r w:rsidRPr="00520872">
              <w:t>devono intendersi riferite ai quantitativi di latte crudo sottoposti a standardizzazione e/o trattamento termico, anche se destinati, totalmente o in parte, ad altra trasformazione (ad esempio la caseificazione) nello stesso stabilimento</w:t>
            </w:r>
            <w:r>
              <w:t xml:space="preserve"> presso altra attività ivi autorizzata (STABILIMENTO DI TRASFORMAZIONE)</w:t>
            </w:r>
            <w:r w:rsidRPr="00520872">
              <w:t>.</w:t>
            </w:r>
          </w:p>
        </w:tc>
      </w:tr>
    </w:tbl>
    <w:p w:rsidR="000908FE" w:rsidRDefault="000908FE" w:rsidP="000908FE"/>
    <w:p w:rsidR="000908FE" w:rsidRDefault="000908FE" w:rsidP="000908FE"/>
    <w:p w:rsidR="000908FE" w:rsidRDefault="000908FE" w:rsidP="000908FE">
      <w:pPr>
        <w:jc w:val="both"/>
      </w:pPr>
      <w:r>
        <w:t xml:space="preserve">Ai sensi dell’art. 13, comma 2 del </w:t>
      </w:r>
      <w:proofErr w:type="spellStart"/>
      <w:r>
        <w:t>DLgs</w:t>
      </w:r>
      <w:proofErr w:type="spellEnd"/>
      <w:r>
        <w:t xml:space="preserve"> 32/2021 “</w:t>
      </w:r>
      <w:r w:rsidRPr="00061F2C">
        <w:rPr>
          <w:i/>
        </w:rPr>
        <w:t xml:space="preserve">Gli operatori degli stabilimenti di cui all’allegato 2, sezioni 2, 4 e 5, </w:t>
      </w:r>
      <w:r w:rsidRPr="00061F2C">
        <w:rPr>
          <w:b/>
          <w:i/>
          <w:u w:val="single"/>
        </w:rPr>
        <w:t>entro il 15 di ogni mese</w:t>
      </w:r>
      <w:r w:rsidRPr="00061F2C">
        <w:rPr>
          <w:i/>
        </w:rPr>
        <w:t>, comunicano all’Azienda sanitaria locale i dati produttivi del mese precedente</w:t>
      </w:r>
      <w:r>
        <w:t>.”</w:t>
      </w:r>
    </w:p>
    <w:p w:rsidR="00474672" w:rsidRDefault="00474672"/>
    <w:sectPr w:rsidR="004746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DEE" w:rsidRDefault="00774DEE" w:rsidP="00EC3B9E">
      <w:pPr>
        <w:spacing w:after="0" w:line="240" w:lineRule="auto"/>
      </w:pPr>
      <w:r>
        <w:separator/>
      </w:r>
    </w:p>
  </w:endnote>
  <w:endnote w:type="continuationSeparator" w:id="0">
    <w:p w:rsidR="00774DEE" w:rsidRDefault="00774DEE" w:rsidP="00EC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EC3B9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EC3B9E" w:rsidP="00EC3B9E">
    <w:pPr>
      <w:pStyle w:val="Pidipagina"/>
      <w:pBdr>
        <w:top w:val="thinThick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</w:rPr>
      <w:t>PEDICE DITTA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EC3B9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DEE" w:rsidRDefault="00774DEE" w:rsidP="00EC3B9E">
      <w:pPr>
        <w:spacing w:after="0" w:line="240" w:lineRule="auto"/>
      </w:pPr>
      <w:r>
        <w:separator/>
      </w:r>
    </w:p>
  </w:footnote>
  <w:footnote w:type="continuationSeparator" w:id="0">
    <w:p w:rsidR="00774DEE" w:rsidRDefault="00774DEE" w:rsidP="00EC3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774DEE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110" o:spid="_x0000_s2053" type="#_x0000_t136" style="position:absolute;margin-left:0;margin-top:0;width:533.85pt;height:145.6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32"/>
        <w:szCs w:val="32"/>
      </w:rPr>
      <w:alias w:val="Titolo"/>
      <w:id w:val="77738743"/>
      <w:placeholder>
        <w:docPart w:val="AF353E67FF9243BE8EA4378D34F870F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EC3B9E" w:rsidRDefault="00EC3B9E">
        <w:pPr>
          <w:pStyle w:val="Intestazion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CARTA INTESTATA DITTA</w:t>
        </w:r>
      </w:p>
    </w:sdtContent>
  </w:sdt>
  <w:p w:rsidR="00EC3B9E" w:rsidRDefault="00774DEE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111" o:spid="_x0000_s2054" type="#_x0000_t136" style="position:absolute;margin-left:0;margin-top:0;width:533.85pt;height:145.6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B9E" w:rsidRDefault="00774DEE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44109" o:spid="_x0000_s2052" type="#_x0000_t136" style="position:absolute;margin-left:0;margin-top:0;width:533.85pt;height:145.6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Calibri&quot;;font-size:1pt" string="FAC-SIMI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20717"/>
    <w:multiLevelType w:val="hybridMultilevel"/>
    <w:tmpl w:val="8E5CD29A"/>
    <w:lvl w:ilvl="0" w:tplc="EED2AE5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0B"/>
    <w:rsid w:val="00016B12"/>
    <w:rsid w:val="000908FE"/>
    <w:rsid w:val="00117FBC"/>
    <w:rsid w:val="002919F7"/>
    <w:rsid w:val="00474672"/>
    <w:rsid w:val="00774DEE"/>
    <w:rsid w:val="009B0A0B"/>
    <w:rsid w:val="00EC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0E01B474-CD6B-4B4B-9F38-F88D6ECD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C3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C3B9E"/>
  </w:style>
  <w:style w:type="paragraph" w:styleId="Pidipagina">
    <w:name w:val="footer"/>
    <w:basedOn w:val="Normale"/>
    <w:link w:val="PidipaginaCarattere"/>
    <w:uiPriority w:val="99"/>
    <w:unhideWhenUsed/>
    <w:rsid w:val="00EC3B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C3B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3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90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90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353E67FF9243BE8EA4378D34F870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25D16ED-C1ED-4A2E-A8B4-F870917C076A}"/>
      </w:docPartPr>
      <w:docPartBody>
        <w:p w:rsidR="00766727" w:rsidRDefault="006C7B00" w:rsidP="006C7B00">
          <w:pPr>
            <w:pStyle w:val="AF353E67FF9243BE8EA4378D34F870F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B00"/>
    <w:rsid w:val="006C7B00"/>
    <w:rsid w:val="00766727"/>
    <w:rsid w:val="008E33E8"/>
    <w:rsid w:val="0098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F353E67FF9243BE8EA4378D34F870F2">
    <w:name w:val="AF353E67FF9243BE8EA4378D34F870F2"/>
    <w:rsid w:val="006C7B00"/>
  </w:style>
  <w:style w:type="paragraph" w:customStyle="1" w:styleId="FAACE9C605BB4B2EAE2C109AA7BEA173">
    <w:name w:val="FAACE9C605BB4B2EAE2C109AA7BEA173"/>
    <w:rsid w:val="006C7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6A42E-1811-4029-89D9-0C3D0700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DITTA</vt:lpstr>
    </vt:vector>
  </TitlesOfParts>
  <Company>ATS Brescia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DITTA</dc:title>
  <dc:creator>Alessandra Gregori</dc:creator>
  <cp:lastModifiedBy>Sergio Manca_di_Mores</cp:lastModifiedBy>
  <cp:revision>3</cp:revision>
  <dcterms:created xsi:type="dcterms:W3CDTF">2022-03-24T08:36:00Z</dcterms:created>
  <dcterms:modified xsi:type="dcterms:W3CDTF">2022-03-24T08:37:00Z</dcterms:modified>
</cp:coreProperties>
</file>